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A8" w:rsidRDefault="00787504" w:rsidP="006A2FD5">
      <w:pPr>
        <w:spacing w:after="0" w:line="240" w:lineRule="auto"/>
        <w:jc w:val="center"/>
        <w:rPr>
          <w:rFonts w:ascii="Cambria" w:hAnsi="Cambria"/>
          <w:b/>
          <w:sz w:val="24"/>
          <w:szCs w:val="24"/>
          <w:lang w:val="es-ES"/>
        </w:rPr>
      </w:pPr>
      <w:r>
        <w:rPr>
          <w:rFonts w:ascii="Cambria" w:hAnsi="Cambria"/>
          <w:noProof/>
          <w:sz w:val="24"/>
          <w:szCs w:val="24"/>
        </w:rPr>
        <w:drawing>
          <wp:anchor distT="0" distB="0" distL="114300" distR="114300" simplePos="0" relativeHeight="251658240" behindDoc="1" locked="0" layoutInCell="0" allowOverlap="1" wp14:anchorId="5E16BE77" wp14:editId="2995B54C">
            <wp:simplePos x="0" y="0"/>
            <wp:positionH relativeFrom="margin">
              <wp:posOffset>2016760</wp:posOffset>
            </wp:positionH>
            <wp:positionV relativeFrom="margin">
              <wp:posOffset>-681057</wp:posOffset>
            </wp:positionV>
            <wp:extent cx="9275181" cy="9983470"/>
            <wp:effectExtent l="0" t="0" r="0" b="0"/>
            <wp:wrapNone/>
            <wp:docPr id="2" name="Imagen 2" descr="escudo de a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0993595" descr="escudo de armas"/>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9275181" cy="9983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AA8" w:rsidRDefault="00215AA8" w:rsidP="006A2FD5">
      <w:pPr>
        <w:spacing w:after="0" w:line="240" w:lineRule="auto"/>
        <w:jc w:val="center"/>
        <w:rPr>
          <w:rFonts w:ascii="Cambria" w:hAnsi="Cambria"/>
          <w:b/>
          <w:sz w:val="24"/>
          <w:szCs w:val="24"/>
          <w:lang w:val="es-ES"/>
        </w:rPr>
      </w:pPr>
    </w:p>
    <w:p w:rsidR="006A2FD5" w:rsidRDefault="006A2FD5" w:rsidP="006A2FD5">
      <w:pPr>
        <w:spacing w:after="0" w:line="240" w:lineRule="auto"/>
        <w:jc w:val="center"/>
        <w:rPr>
          <w:rFonts w:ascii="Cambria" w:hAnsi="Cambria"/>
          <w:b/>
          <w:sz w:val="24"/>
          <w:szCs w:val="24"/>
          <w:lang w:val="es-ES"/>
        </w:rPr>
      </w:pPr>
    </w:p>
    <w:p w:rsidR="006C3858" w:rsidRDefault="006C3858" w:rsidP="006A2FD5">
      <w:pPr>
        <w:spacing w:after="0" w:line="240" w:lineRule="auto"/>
        <w:jc w:val="center"/>
        <w:rPr>
          <w:rFonts w:ascii="Cambria" w:hAnsi="Cambria"/>
          <w:sz w:val="24"/>
          <w:szCs w:val="24"/>
          <w:lang w:val="es-ES"/>
        </w:rPr>
      </w:pPr>
    </w:p>
    <w:p w:rsidR="006A2FD5" w:rsidRDefault="006A2FD5" w:rsidP="006630D4">
      <w:pPr>
        <w:jc w:val="center"/>
        <w:rPr>
          <w:rFonts w:ascii="Cambria" w:hAnsi="Cambria"/>
          <w:sz w:val="24"/>
          <w:szCs w:val="24"/>
          <w:lang w:val="es-ES"/>
        </w:rPr>
      </w:pPr>
    </w:p>
    <w:p w:rsidR="006A2FD5" w:rsidRDefault="006A2FD5" w:rsidP="006630D4">
      <w:pPr>
        <w:jc w:val="center"/>
        <w:rPr>
          <w:rFonts w:ascii="Cambria" w:hAnsi="Cambria"/>
          <w:sz w:val="24"/>
          <w:szCs w:val="24"/>
          <w:lang w:val="es-ES"/>
        </w:rPr>
      </w:pPr>
    </w:p>
    <w:p w:rsidR="001254A2" w:rsidRDefault="001254A2" w:rsidP="00B3361A">
      <w:pPr>
        <w:spacing w:line="360" w:lineRule="auto"/>
        <w:jc w:val="center"/>
        <w:rPr>
          <w:rFonts w:ascii="Cambria" w:hAnsi="Cambria"/>
          <w:sz w:val="24"/>
          <w:szCs w:val="24"/>
          <w:lang w:val="es-ES"/>
        </w:rPr>
      </w:pPr>
    </w:p>
    <w:p w:rsidR="006A2FD5" w:rsidRPr="00021575" w:rsidRDefault="009D19DF" w:rsidP="00B3361A">
      <w:pPr>
        <w:spacing w:after="0" w:line="360" w:lineRule="auto"/>
        <w:jc w:val="center"/>
        <w:rPr>
          <w:rFonts w:ascii="Museo Sans 300" w:hAnsi="Museo Sans 300" w:cs="Arial"/>
          <w:b/>
          <w:sz w:val="28"/>
          <w:szCs w:val="24"/>
          <w:lang w:val="es-ES"/>
        </w:rPr>
      </w:pPr>
      <w:r>
        <w:rPr>
          <w:rFonts w:ascii="Museo Sans 300" w:hAnsi="Museo Sans 300" w:cs="Arial"/>
          <w:b/>
          <w:sz w:val="28"/>
          <w:szCs w:val="24"/>
          <w:lang w:val="es-ES"/>
        </w:rPr>
        <w:t>GUIA DEL SISTEMA INSTITUCIONAL DE ARCHIVO.</w:t>
      </w:r>
      <w:r w:rsidR="006A2FD5" w:rsidRPr="00021575">
        <w:rPr>
          <w:rFonts w:ascii="Museo Sans 300" w:hAnsi="Museo Sans 300" w:cs="Arial"/>
          <w:b/>
          <w:sz w:val="28"/>
          <w:szCs w:val="24"/>
          <w:lang w:val="es-ES"/>
        </w:rPr>
        <w:t xml:space="preserve"> </w:t>
      </w:r>
    </w:p>
    <w:p w:rsidR="00B3361A" w:rsidRPr="00021575" w:rsidRDefault="006A2FD5" w:rsidP="00B3361A">
      <w:pPr>
        <w:spacing w:after="0" w:line="360" w:lineRule="auto"/>
        <w:jc w:val="center"/>
        <w:rPr>
          <w:rFonts w:ascii="Museo Sans 300" w:hAnsi="Museo Sans 300" w:cs="Arial"/>
          <w:sz w:val="28"/>
          <w:szCs w:val="24"/>
          <w:lang w:val="es-ES"/>
        </w:rPr>
      </w:pPr>
      <w:r w:rsidRPr="00021575">
        <w:rPr>
          <w:rFonts w:ascii="Museo Sans 300" w:hAnsi="Museo Sans 300" w:cs="Arial"/>
          <w:sz w:val="28"/>
          <w:szCs w:val="24"/>
          <w:lang w:val="es-ES"/>
        </w:rPr>
        <w:t xml:space="preserve">SEGÚN LA NORMA INTERNACIONAL PARA DESCRIPCIÓN DE </w:t>
      </w:r>
    </w:p>
    <w:p w:rsidR="006A2FD5" w:rsidRPr="00021575" w:rsidRDefault="006A2FD5" w:rsidP="00B3361A">
      <w:pPr>
        <w:spacing w:after="0" w:line="360" w:lineRule="auto"/>
        <w:jc w:val="center"/>
        <w:rPr>
          <w:rFonts w:ascii="Museo Sans 300" w:hAnsi="Museo Sans 300" w:cs="Arial"/>
          <w:sz w:val="28"/>
          <w:szCs w:val="24"/>
          <w:lang w:val="es-ES"/>
        </w:rPr>
      </w:pPr>
      <w:r w:rsidRPr="00021575">
        <w:rPr>
          <w:rFonts w:ascii="Museo Sans 300" w:hAnsi="Museo Sans 300" w:cs="Arial"/>
          <w:sz w:val="28"/>
          <w:szCs w:val="24"/>
          <w:lang w:val="es-ES"/>
        </w:rPr>
        <w:t>INSTITUCIONES CON ACERVO ARCHIVÍSTICO</w:t>
      </w:r>
    </w:p>
    <w:p w:rsidR="006A2FD5" w:rsidRDefault="00C7088C" w:rsidP="00B3361A">
      <w:pPr>
        <w:spacing w:after="0" w:line="360" w:lineRule="auto"/>
        <w:jc w:val="center"/>
        <w:rPr>
          <w:rFonts w:ascii="Museo Sans 300" w:hAnsi="Museo Sans 300" w:cs="Arial"/>
          <w:sz w:val="28"/>
          <w:szCs w:val="24"/>
          <w:lang w:val="es-ES"/>
        </w:rPr>
      </w:pPr>
      <w:r w:rsidRPr="00021575">
        <w:rPr>
          <w:rFonts w:ascii="Museo Sans 300" w:hAnsi="Museo Sans 300" w:cs="Arial"/>
          <w:sz w:val="28"/>
          <w:szCs w:val="24"/>
          <w:lang w:val="es-ES"/>
        </w:rPr>
        <w:t>ISDIAH</w:t>
      </w:r>
      <w:r w:rsidR="00021575">
        <w:rPr>
          <w:rFonts w:ascii="Museo Sans 300" w:hAnsi="Museo Sans 300" w:cs="Arial"/>
          <w:sz w:val="28"/>
          <w:szCs w:val="24"/>
          <w:lang w:val="es-ES"/>
        </w:rPr>
        <w:t>.</w:t>
      </w:r>
    </w:p>
    <w:p w:rsidR="00021575" w:rsidRDefault="00021575" w:rsidP="00B3361A">
      <w:pPr>
        <w:spacing w:after="0" w:line="360" w:lineRule="auto"/>
        <w:jc w:val="center"/>
        <w:rPr>
          <w:rFonts w:ascii="Museo Sans 300" w:hAnsi="Museo Sans 300" w:cs="Arial"/>
          <w:sz w:val="28"/>
          <w:szCs w:val="24"/>
          <w:lang w:val="es-ES"/>
        </w:rPr>
      </w:pPr>
    </w:p>
    <w:p w:rsidR="00021575" w:rsidRDefault="00021575" w:rsidP="00B3361A">
      <w:pPr>
        <w:spacing w:after="0" w:line="360" w:lineRule="auto"/>
        <w:jc w:val="center"/>
        <w:rPr>
          <w:rFonts w:ascii="Museo Sans 300" w:hAnsi="Museo Sans 300" w:cs="Arial"/>
          <w:sz w:val="28"/>
          <w:szCs w:val="24"/>
          <w:lang w:val="es-ES"/>
        </w:rPr>
      </w:pPr>
    </w:p>
    <w:p w:rsidR="00021575" w:rsidRDefault="00021575" w:rsidP="00B3361A">
      <w:pPr>
        <w:spacing w:after="0" w:line="360" w:lineRule="auto"/>
        <w:jc w:val="center"/>
        <w:rPr>
          <w:rFonts w:ascii="Museo Sans 300" w:hAnsi="Museo Sans 300" w:cs="Arial"/>
          <w:sz w:val="28"/>
          <w:szCs w:val="24"/>
          <w:lang w:val="es-ES"/>
        </w:rPr>
      </w:pPr>
    </w:p>
    <w:p w:rsidR="00021575" w:rsidRDefault="00021575" w:rsidP="00B3361A">
      <w:pPr>
        <w:spacing w:after="0" w:line="360" w:lineRule="auto"/>
        <w:jc w:val="center"/>
        <w:rPr>
          <w:rFonts w:ascii="Museo Sans 300" w:hAnsi="Museo Sans 300" w:cs="Arial"/>
          <w:sz w:val="28"/>
          <w:szCs w:val="24"/>
          <w:lang w:val="es-ES"/>
        </w:rPr>
      </w:pPr>
    </w:p>
    <w:p w:rsidR="00021575" w:rsidRPr="00021575" w:rsidRDefault="00997C08" w:rsidP="00B3361A">
      <w:pPr>
        <w:spacing w:after="0" w:line="360" w:lineRule="auto"/>
        <w:jc w:val="center"/>
        <w:rPr>
          <w:rFonts w:ascii="Museo Sans 300" w:hAnsi="Museo Sans 300" w:cs="Arial"/>
          <w:b/>
          <w:sz w:val="28"/>
          <w:szCs w:val="24"/>
          <w:lang w:val="es-ES"/>
        </w:rPr>
      </w:pPr>
      <w:r>
        <w:rPr>
          <w:rFonts w:ascii="Museo Sans 300" w:hAnsi="Museo Sans 300" w:cs="Arial"/>
          <w:b/>
          <w:sz w:val="28"/>
          <w:szCs w:val="24"/>
          <w:lang w:val="es-ES"/>
        </w:rPr>
        <w:t>UNIDAD DE GESTIÓN DOCUMENTAL.</w:t>
      </w:r>
    </w:p>
    <w:p w:rsidR="00021575" w:rsidRDefault="00021575" w:rsidP="00B3361A">
      <w:pPr>
        <w:spacing w:after="0" w:line="360" w:lineRule="auto"/>
        <w:jc w:val="center"/>
        <w:rPr>
          <w:rFonts w:ascii="Museo Sans 300" w:hAnsi="Museo Sans 300" w:cs="Arial"/>
          <w:sz w:val="28"/>
          <w:szCs w:val="24"/>
          <w:lang w:val="es-ES"/>
        </w:rPr>
      </w:pPr>
    </w:p>
    <w:p w:rsidR="00021575" w:rsidRDefault="00021575" w:rsidP="00B3361A">
      <w:pPr>
        <w:spacing w:after="0" w:line="360" w:lineRule="auto"/>
        <w:jc w:val="center"/>
        <w:rPr>
          <w:rFonts w:ascii="Museo Sans 300" w:hAnsi="Museo Sans 300" w:cs="Arial"/>
          <w:sz w:val="28"/>
          <w:szCs w:val="24"/>
          <w:lang w:val="es-ES"/>
        </w:rPr>
      </w:pPr>
    </w:p>
    <w:p w:rsidR="006A2FD5" w:rsidRPr="00B3361A" w:rsidRDefault="006A2FD5" w:rsidP="006A2FD5">
      <w:pPr>
        <w:spacing w:after="0" w:line="240" w:lineRule="auto"/>
        <w:jc w:val="center"/>
        <w:rPr>
          <w:rFonts w:ascii="Arial" w:hAnsi="Arial" w:cs="Arial"/>
          <w:sz w:val="24"/>
          <w:szCs w:val="24"/>
          <w:lang w:val="es-ES"/>
        </w:rPr>
      </w:pPr>
    </w:p>
    <w:p w:rsidR="006A2FD5" w:rsidRPr="00B3361A" w:rsidRDefault="006A2FD5" w:rsidP="006A2FD5">
      <w:pPr>
        <w:spacing w:after="0" w:line="240" w:lineRule="auto"/>
        <w:jc w:val="center"/>
        <w:rPr>
          <w:rFonts w:ascii="Arial" w:hAnsi="Arial" w:cs="Arial"/>
          <w:sz w:val="24"/>
          <w:szCs w:val="24"/>
          <w:lang w:val="es-ES"/>
        </w:rPr>
      </w:pPr>
    </w:p>
    <w:p w:rsidR="006A2FD5" w:rsidRPr="00B3361A" w:rsidRDefault="006A2FD5" w:rsidP="006A2FD5">
      <w:pPr>
        <w:spacing w:after="0" w:line="240" w:lineRule="auto"/>
        <w:jc w:val="center"/>
        <w:rPr>
          <w:rFonts w:ascii="Arial" w:hAnsi="Arial" w:cs="Arial"/>
          <w:sz w:val="24"/>
          <w:szCs w:val="24"/>
          <w:lang w:val="es-ES"/>
        </w:rPr>
      </w:pPr>
    </w:p>
    <w:p w:rsidR="006A2FD5" w:rsidRPr="00B3361A" w:rsidRDefault="00066A42" w:rsidP="00066A42">
      <w:pPr>
        <w:spacing w:after="0" w:line="240" w:lineRule="auto"/>
        <w:jc w:val="center"/>
        <w:rPr>
          <w:rFonts w:ascii="Arial" w:hAnsi="Arial" w:cs="Arial"/>
          <w:sz w:val="24"/>
          <w:szCs w:val="24"/>
          <w:lang w:val="es-ES"/>
        </w:rPr>
      </w:pPr>
      <w:r>
        <w:rPr>
          <w:rFonts w:ascii="Arial" w:hAnsi="Arial" w:cs="Arial"/>
          <w:sz w:val="24"/>
          <w:szCs w:val="24"/>
          <w:lang w:val="es-ES"/>
        </w:rPr>
        <w:br w:type="page"/>
      </w:r>
    </w:p>
    <w:p w:rsidR="00224F3E" w:rsidRDefault="00224F3E" w:rsidP="006A2FD5">
      <w:pPr>
        <w:spacing w:after="0" w:line="240" w:lineRule="auto"/>
        <w:jc w:val="center"/>
        <w:rPr>
          <w:rFonts w:ascii="Arial" w:hAnsi="Arial" w:cs="Arial"/>
          <w:sz w:val="24"/>
          <w:szCs w:val="24"/>
          <w:lang w:val="es-ES"/>
        </w:rPr>
        <w:sectPr w:rsidR="00224F3E" w:rsidSect="004A483D">
          <w:headerReference w:type="default" r:id="rId9"/>
          <w:footerReference w:type="default" r:id="rId10"/>
          <w:pgSz w:w="12240" w:h="15840"/>
          <w:pgMar w:top="1134" w:right="1701" w:bottom="1134" w:left="1701" w:header="709" w:footer="709" w:gutter="0"/>
          <w:cols w:space="708"/>
          <w:titlePg/>
          <w:docGrid w:linePitch="360"/>
        </w:sectPr>
      </w:pPr>
    </w:p>
    <w:sdt>
      <w:sdtPr>
        <w:rPr>
          <w:rFonts w:asciiTheme="minorHAnsi" w:eastAsiaTheme="minorEastAsia" w:hAnsiTheme="minorHAnsi" w:cstheme="minorBidi"/>
          <w:bCs w:val="0"/>
          <w:color w:val="auto"/>
          <w:sz w:val="22"/>
          <w:szCs w:val="22"/>
          <w:lang w:val="es-SV" w:eastAsia="es-SV"/>
        </w:rPr>
        <w:id w:val="1815521923"/>
        <w:docPartObj>
          <w:docPartGallery w:val="Table of Contents"/>
          <w:docPartUnique/>
        </w:docPartObj>
      </w:sdtPr>
      <w:sdtEndPr>
        <w:rPr>
          <w:b/>
        </w:rPr>
      </w:sdtEndPr>
      <w:sdtContent>
        <w:p w:rsidR="000B5546" w:rsidRDefault="000B5546" w:rsidP="000B5546">
          <w:pPr>
            <w:pStyle w:val="TtulodeTDC"/>
            <w:framePr w:wrap="around" w:hAnchor="page" w:x="1691" w:y="1019"/>
            <w:rPr>
              <w:rFonts w:asciiTheme="minorHAnsi" w:eastAsiaTheme="minorEastAsia" w:hAnsiTheme="minorHAnsi" w:cstheme="minorBidi"/>
              <w:bCs w:val="0"/>
              <w:color w:val="auto"/>
              <w:sz w:val="22"/>
              <w:szCs w:val="22"/>
              <w:lang w:val="es-SV" w:eastAsia="es-SV"/>
            </w:rPr>
          </w:pPr>
        </w:p>
        <w:p w:rsidR="00E277FA" w:rsidRPr="009660C5" w:rsidRDefault="00E277FA" w:rsidP="009660C5">
          <w:pPr>
            <w:pStyle w:val="TtulodeTDC"/>
            <w:framePr w:wrap="around" w:hAnchor="page" w:x="1691" w:y="1019"/>
            <w:jc w:val="center"/>
            <w:rPr>
              <w:rFonts w:ascii="Museo Sans 300" w:hAnsi="Museo Sans 300"/>
              <w:b/>
              <w:color w:val="auto"/>
              <w:sz w:val="24"/>
              <w:szCs w:val="24"/>
            </w:rPr>
          </w:pPr>
          <w:r w:rsidRPr="009660C5">
            <w:rPr>
              <w:rFonts w:ascii="Museo Sans 300" w:hAnsi="Museo Sans 300"/>
              <w:b/>
              <w:color w:val="auto"/>
              <w:sz w:val="24"/>
              <w:szCs w:val="24"/>
            </w:rPr>
            <w:t>Contenido</w:t>
          </w:r>
        </w:p>
        <w:p w:rsidR="00EF26B5" w:rsidRDefault="00EF26B5" w:rsidP="00EF26B5">
          <w:pPr>
            <w:rPr>
              <w:lang w:val="es-ES" w:eastAsia="es-ES"/>
            </w:rPr>
          </w:pPr>
        </w:p>
        <w:p w:rsidR="009660C5" w:rsidRDefault="009660C5" w:rsidP="00EF26B5">
          <w:pPr>
            <w:rPr>
              <w:lang w:val="es-ES" w:eastAsia="es-ES"/>
            </w:rPr>
          </w:pPr>
        </w:p>
        <w:p w:rsidR="009660C5" w:rsidRPr="00EF26B5" w:rsidRDefault="009660C5" w:rsidP="00EF26B5">
          <w:pPr>
            <w:rPr>
              <w:lang w:val="es-ES" w:eastAsia="es-ES"/>
            </w:rPr>
          </w:pPr>
        </w:p>
        <w:p w:rsidR="009660C5" w:rsidRPr="009660C5" w:rsidRDefault="00E277FA">
          <w:pPr>
            <w:pStyle w:val="TDC1"/>
            <w:tabs>
              <w:tab w:val="left" w:pos="440"/>
              <w:tab w:val="right" w:leader="dot" w:pos="8828"/>
            </w:tabs>
            <w:rPr>
              <w:noProof/>
              <w:sz w:val="24"/>
              <w:szCs w:val="24"/>
            </w:rPr>
          </w:pPr>
          <w:r w:rsidRPr="00EF26B5">
            <w:rPr>
              <w:rFonts w:ascii="Museo Sans 100" w:hAnsi="Museo Sans 100"/>
              <w:b/>
              <w:bCs/>
              <w:sz w:val="24"/>
              <w:szCs w:val="24"/>
            </w:rPr>
            <w:fldChar w:fldCharType="begin"/>
          </w:r>
          <w:r w:rsidRPr="00EF26B5">
            <w:rPr>
              <w:rFonts w:ascii="Museo Sans 100" w:hAnsi="Museo Sans 100"/>
              <w:b/>
              <w:bCs/>
              <w:sz w:val="24"/>
              <w:szCs w:val="24"/>
            </w:rPr>
            <w:instrText xml:space="preserve"> TOC \o "1-3" \h \z \u </w:instrText>
          </w:r>
          <w:r w:rsidRPr="00EF26B5">
            <w:rPr>
              <w:rFonts w:ascii="Museo Sans 100" w:hAnsi="Museo Sans 100"/>
              <w:b/>
              <w:bCs/>
              <w:sz w:val="24"/>
              <w:szCs w:val="24"/>
            </w:rPr>
            <w:fldChar w:fldCharType="separate"/>
          </w:r>
          <w:hyperlink w:anchor="_Toc112658918" w:history="1">
            <w:r w:rsidR="009660C5" w:rsidRPr="009660C5">
              <w:rPr>
                <w:rStyle w:val="Hipervnculo"/>
                <w:rFonts w:ascii="Museo Sans 300" w:hAnsi="Museo Sans 300"/>
                <w:noProof/>
                <w:sz w:val="24"/>
                <w:szCs w:val="24"/>
              </w:rPr>
              <w:t>1.</w:t>
            </w:r>
            <w:r w:rsidR="009660C5" w:rsidRPr="009660C5">
              <w:rPr>
                <w:noProof/>
                <w:sz w:val="24"/>
                <w:szCs w:val="24"/>
              </w:rPr>
              <w:tab/>
            </w:r>
            <w:r w:rsidR="009660C5" w:rsidRPr="009660C5">
              <w:rPr>
                <w:rStyle w:val="Hipervnculo"/>
                <w:rFonts w:ascii="Museo Sans 300" w:hAnsi="Museo Sans 300"/>
                <w:noProof/>
                <w:sz w:val="24"/>
                <w:szCs w:val="24"/>
              </w:rPr>
              <w:t>ÁREA DE IDENTIFICACIÓN.</w:t>
            </w:r>
            <w:r w:rsidR="009660C5" w:rsidRPr="009660C5">
              <w:rPr>
                <w:noProof/>
                <w:webHidden/>
                <w:sz w:val="24"/>
                <w:szCs w:val="24"/>
              </w:rPr>
              <w:tab/>
            </w:r>
            <w:r w:rsidR="009660C5" w:rsidRPr="009660C5">
              <w:rPr>
                <w:noProof/>
                <w:webHidden/>
                <w:sz w:val="24"/>
                <w:szCs w:val="24"/>
              </w:rPr>
              <w:fldChar w:fldCharType="begin"/>
            </w:r>
            <w:r w:rsidR="009660C5" w:rsidRPr="009660C5">
              <w:rPr>
                <w:noProof/>
                <w:webHidden/>
                <w:sz w:val="24"/>
                <w:szCs w:val="24"/>
              </w:rPr>
              <w:instrText xml:space="preserve"> PAGEREF _Toc112658918 \h </w:instrText>
            </w:r>
            <w:r w:rsidR="009660C5" w:rsidRPr="009660C5">
              <w:rPr>
                <w:noProof/>
                <w:webHidden/>
                <w:sz w:val="24"/>
                <w:szCs w:val="24"/>
              </w:rPr>
            </w:r>
            <w:r w:rsidR="009660C5" w:rsidRPr="009660C5">
              <w:rPr>
                <w:noProof/>
                <w:webHidden/>
                <w:sz w:val="24"/>
                <w:szCs w:val="24"/>
              </w:rPr>
              <w:fldChar w:fldCharType="separate"/>
            </w:r>
            <w:r w:rsidR="009660C5" w:rsidRPr="009660C5">
              <w:rPr>
                <w:noProof/>
                <w:webHidden/>
                <w:sz w:val="24"/>
                <w:szCs w:val="24"/>
              </w:rPr>
              <w:t>4</w:t>
            </w:r>
            <w:r w:rsidR="009660C5" w:rsidRPr="009660C5">
              <w:rPr>
                <w:noProof/>
                <w:webHidden/>
                <w:sz w:val="24"/>
                <w:szCs w:val="24"/>
              </w:rPr>
              <w:fldChar w:fldCharType="end"/>
            </w:r>
          </w:hyperlink>
        </w:p>
        <w:p w:rsidR="009660C5" w:rsidRPr="009660C5" w:rsidRDefault="00246DEE">
          <w:pPr>
            <w:pStyle w:val="TDC1"/>
            <w:tabs>
              <w:tab w:val="left" w:pos="440"/>
              <w:tab w:val="right" w:leader="dot" w:pos="8828"/>
            </w:tabs>
            <w:rPr>
              <w:noProof/>
              <w:sz w:val="24"/>
              <w:szCs w:val="24"/>
            </w:rPr>
          </w:pPr>
          <w:hyperlink w:anchor="_Toc112658919" w:history="1">
            <w:r w:rsidR="009660C5" w:rsidRPr="009660C5">
              <w:rPr>
                <w:rStyle w:val="Hipervnculo"/>
                <w:noProof/>
                <w:sz w:val="24"/>
                <w:szCs w:val="24"/>
              </w:rPr>
              <w:t>2.</w:t>
            </w:r>
            <w:r w:rsidR="009660C5" w:rsidRPr="009660C5">
              <w:rPr>
                <w:noProof/>
                <w:sz w:val="24"/>
                <w:szCs w:val="24"/>
              </w:rPr>
              <w:tab/>
            </w:r>
            <w:r w:rsidR="009660C5" w:rsidRPr="009660C5">
              <w:rPr>
                <w:rStyle w:val="Hipervnculo"/>
                <w:rFonts w:ascii="Museo Sans 300" w:hAnsi="Museo Sans 300"/>
                <w:noProof/>
                <w:sz w:val="24"/>
                <w:szCs w:val="24"/>
              </w:rPr>
              <w:t>ÁREA DE CONTACTO</w:t>
            </w:r>
            <w:r w:rsidR="009660C5" w:rsidRPr="009660C5">
              <w:rPr>
                <w:rStyle w:val="Hipervnculo"/>
                <w:noProof/>
                <w:sz w:val="24"/>
                <w:szCs w:val="24"/>
              </w:rPr>
              <w:t>.</w:t>
            </w:r>
            <w:r w:rsidR="009660C5" w:rsidRPr="009660C5">
              <w:rPr>
                <w:noProof/>
                <w:webHidden/>
                <w:sz w:val="24"/>
                <w:szCs w:val="24"/>
              </w:rPr>
              <w:tab/>
            </w:r>
            <w:r w:rsidR="009660C5" w:rsidRPr="009660C5">
              <w:rPr>
                <w:noProof/>
                <w:webHidden/>
                <w:sz w:val="24"/>
                <w:szCs w:val="24"/>
              </w:rPr>
              <w:fldChar w:fldCharType="begin"/>
            </w:r>
            <w:r w:rsidR="009660C5" w:rsidRPr="009660C5">
              <w:rPr>
                <w:noProof/>
                <w:webHidden/>
                <w:sz w:val="24"/>
                <w:szCs w:val="24"/>
              </w:rPr>
              <w:instrText xml:space="preserve"> PAGEREF _Toc112658919 \h </w:instrText>
            </w:r>
            <w:r w:rsidR="009660C5" w:rsidRPr="009660C5">
              <w:rPr>
                <w:noProof/>
                <w:webHidden/>
                <w:sz w:val="24"/>
                <w:szCs w:val="24"/>
              </w:rPr>
            </w:r>
            <w:r w:rsidR="009660C5" w:rsidRPr="009660C5">
              <w:rPr>
                <w:noProof/>
                <w:webHidden/>
                <w:sz w:val="24"/>
                <w:szCs w:val="24"/>
              </w:rPr>
              <w:fldChar w:fldCharType="separate"/>
            </w:r>
            <w:r w:rsidR="009660C5" w:rsidRPr="009660C5">
              <w:rPr>
                <w:noProof/>
                <w:webHidden/>
                <w:sz w:val="24"/>
                <w:szCs w:val="24"/>
              </w:rPr>
              <w:t>4</w:t>
            </w:r>
            <w:r w:rsidR="009660C5" w:rsidRPr="009660C5">
              <w:rPr>
                <w:noProof/>
                <w:webHidden/>
                <w:sz w:val="24"/>
                <w:szCs w:val="24"/>
              </w:rPr>
              <w:fldChar w:fldCharType="end"/>
            </w:r>
          </w:hyperlink>
        </w:p>
        <w:p w:rsidR="009660C5" w:rsidRPr="009660C5" w:rsidRDefault="00246DEE">
          <w:pPr>
            <w:pStyle w:val="TDC1"/>
            <w:tabs>
              <w:tab w:val="left" w:pos="440"/>
              <w:tab w:val="right" w:leader="dot" w:pos="8828"/>
            </w:tabs>
            <w:rPr>
              <w:noProof/>
              <w:sz w:val="24"/>
              <w:szCs w:val="24"/>
            </w:rPr>
          </w:pPr>
          <w:hyperlink w:anchor="_Toc112658920" w:history="1">
            <w:r w:rsidR="009660C5" w:rsidRPr="009660C5">
              <w:rPr>
                <w:rStyle w:val="Hipervnculo"/>
                <w:rFonts w:ascii="Museo Sans 300" w:hAnsi="Museo Sans 300"/>
                <w:noProof/>
                <w:sz w:val="24"/>
                <w:szCs w:val="24"/>
              </w:rPr>
              <w:t>3.</w:t>
            </w:r>
            <w:r w:rsidR="009660C5" w:rsidRPr="009660C5">
              <w:rPr>
                <w:noProof/>
                <w:sz w:val="24"/>
                <w:szCs w:val="24"/>
              </w:rPr>
              <w:tab/>
            </w:r>
            <w:r w:rsidR="009660C5" w:rsidRPr="009660C5">
              <w:rPr>
                <w:rStyle w:val="Hipervnculo"/>
                <w:rFonts w:ascii="Museo Sans 300" w:hAnsi="Museo Sans 300"/>
                <w:noProof/>
                <w:sz w:val="24"/>
                <w:szCs w:val="24"/>
              </w:rPr>
              <w:t>ÁREA DE DESCRIPCIÓN.</w:t>
            </w:r>
            <w:r w:rsidR="009660C5" w:rsidRPr="009660C5">
              <w:rPr>
                <w:noProof/>
                <w:webHidden/>
                <w:sz w:val="24"/>
                <w:szCs w:val="24"/>
              </w:rPr>
              <w:tab/>
            </w:r>
            <w:r w:rsidR="009660C5" w:rsidRPr="009660C5">
              <w:rPr>
                <w:noProof/>
                <w:webHidden/>
                <w:sz w:val="24"/>
                <w:szCs w:val="24"/>
              </w:rPr>
              <w:fldChar w:fldCharType="begin"/>
            </w:r>
            <w:r w:rsidR="009660C5" w:rsidRPr="009660C5">
              <w:rPr>
                <w:noProof/>
                <w:webHidden/>
                <w:sz w:val="24"/>
                <w:szCs w:val="24"/>
              </w:rPr>
              <w:instrText xml:space="preserve"> PAGEREF _Toc112658920 \h </w:instrText>
            </w:r>
            <w:r w:rsidR="009660C5" w:rsidRPr="009660C5">
              <w:rPr>
                <w:noProof/>
                <w:webHidden/>
                <w:sz w:val="24"/>
                <w:szCs w:val="24"/>
              </w:rPr>
            </w:r>
            <w:r w:rsidR="009660C5" w:rsidRPr="009660C5">
              <w:rPr>
                <w:noProof/>
                <w:webHidden/>
                <w:sz w:val="24"/>
                <w:szCs w:val="24"/>
              </w:rPr>
              <w:fldChar w:fldCharType="separate"/>
            </w:r>
            <w:r w:rsidR="009660C5" w:rsidRPr="009660C5">
              <w:rPr>
                <w:noProof/>
                <w:webHidden/>
                <w:sz w:val="24"/>
                <w:szCs w:val="24"/>
              </w:rPr>
              <w:t>5</w:t>
            </w:r>
            <w:r w:rsidR="009660C5" w:rsidRPr="009660C5">
              <w:rPr>
                <w:noProof/>
                <w:webHidden/>
                <w:sz w:val="24"/>
                <w:szCs w:val="24"/>
              </w:rPr>
              <w:fldChar w:fldCharType="end"/>
            </w:r>
          </w:hyperlink>
        </w:p>
        <w:p w:rsidR="009660C5" w:rsidRPr="009660C5" w:rsidRDefault="00246DEE">
          <w:pPr>
            <w:pStyle w:val="TDC1"/>
            <w:tabs>
              <w:tab w:val="right" w:leader="dot" w:pos="8828"/>
            </w:tabs>
            <w:rPr>
              <w:noProof/>
              <w:sz w:val="24"/>
              <w:szCs w:val="24"/>
            </w:rPr>
          </w:pPr>
          <w:hyperlink w:anchor="_Toc112658921" w:history="1">
            <w:r w:rsidR="009660C5" w:rsidRPr="009660C5">
              <w:rPr>
                <w:rStyle w:val="Hipervnculo"/>
                <w:rFonts w:ascii="Museo Sans 300" w:hAnsi="Museo Sans 300"/>
                <w:noProof/>
                <w:sz w:val="24"/>
                <w:szCs w:val="24"/>
              </w:rPr>
              <w:t>4.    ÁREA DE ACCESO.</w:t>
            </w:r>
            <w:r w:rsidR="009660C5" w:rsidRPr="009660C5">
              <w:rPr>
                <w:noProof/>
                <w:webHidden/>
                <w:sz w:val="24"/>
                <w:szCs w:val="24"/>
              </w:rPr>
              <w:tab/>
            </w:r>
            <w:r w:rsidR="009660C5" w:rsidRPr="009660C5">
              <w:rPr>
                <w:noProof/>
                <w:webHidden/>
                <w:sz w:val="24"/>
                <w:szCs w:val="24"/>
              </w:rPr>
              <w:fldChar w:fldCharType="begin"/>
            </w:r>
            <w:r w:rsidR="009660C5" w:rsidRPr="009660C5">
              <w:rPr>
                <w:noProof/>
                <w:webHidden/>
                <w:sz w:val="24"/>
                <w:szCs w:val="24"/>
              </w:rPr>
              <w:instrText xml:space="preserve"> PAGEREF _Toc112658921 \h </w:instrText>
            </w:r>
            <w:r w:rsidR="009660C5" w:rsidRPr="009660C5">
              <w:rPr>
                <w:noProof/>
                <w:webHidden/>
                <w:sz w:val="24"/>
                <w:szCs w:val="24"/>
              </w:rPr>
            </w:r>
            <w:r w:rsidR="009660C5" w:rsidRPr="009660C5">
              <w:rPr>
                <w:noProof/>
                <w:webHidden/>
                <w:sz w:val="24"/>
                <w:szCs w:val="24"/>
              </w:rPr>
              <w:fldChar w:fldCharType="separate"/>
            </w:r>
            <w:r w:rsidR="009660C5" w:rsidRPr="009660C5">
              <w:rPr>
                <w:noProof/>
                <w:webHidden/>
                <w:sz w:val="24"/>
                <w:szCs w:val="24"/>
              </w:rPr>
              <w:t>12</w:t>
            </w:r>
            <w:r w:rsidR="009660C5" w:rsidRPr="009660C5">
              <w:rPr>
                <w:noProof/>
                <w:webHidden/>
                <w:sz w:val="24"/>
                <w:szCs w:val="24"/>
              </w:rPr>
              <w:fldChar w:fldCharType="end"/>
            </w:r>
          </w:hyperlink>
        </w:p>
        <w:p w:rsidR="009660C5" w:rsidRPr="009660C5" w:rsidRDefault="00246DEE">
          <w:pPr>
            <w:pStyle w:val="TDC1"/>
            <w:tabs>
              <w:tab w:val="left" w:pos="440"/>
              <w:tab w:val="right" w:leader="dot" w:pos="8828"/>
            </w:tabs>
            <w:rPr>
              <w:noProof/>
              <w:sz w:val="24"/>
              <w:szCs w:val="24"/>
            </w:rPr>
          </w:pPr>
          <w:hyperlink w:anchor="_Toc112658922" w:history="1">
            <w:r w:rsidR="009660C5" w:rsidRPr="009660C5">
              <w:rPr>
                <w:rStyle w:val="Hipervnculo"/>
                <w:rFonts w:ascii="Museo Sans 300" w:hAnsi="Museo Sans 300"/>
                <w:noProof/>
                <w:sz w:val="24"/>
                <w:szCs w:val="24"/>
              </w:rPr>
              <w:t>5.</w:t>
            </w:r>
            <w:r w:rsidR="009660C5" w:rsidRPr="009660C5">
              <w:rPr>
                <w:noProof/>
                <w:sz w:val="24"/>
                <w:szCs w:val="24"/>
              </w:rPr>
              <w:tab/>
            </w:r>
            <w:r w:rsidR="009660C5" w:rsidRPr="009660C5">
              <w:rPr>
                <w:rStyle w:val="Hipervnculo"/>
                <w:rFonts w:ascii="Museo Sans 300" w:hAnsi="Museo Sans 300"/>
                <w:noProof/>
                <w:sz w:val="24"/>
                <w:szCs w:val="24"/>
              </w:rPr>
              <w:t>ÁREA DE SERVICIOS.</w:t>
            </w:r>
            <w:r w:rsidR="009660C5" w:rsidRPr="009660C5">
              <w:rPr>
                <w:noProof/>
                <w:webHidden/>
                <w:sz w:val="24"/>
                <w:szCs w:val="24"/>
              </w:rPr>
              <w:tab/>
            </w:r>
            <w:r w:rsidR="009660C5" w:rsidRPr="009660C5">
              <w:rPr>
                <w:noProof/>
                <w:webHidden/>
                <w:sz w:val="24"/>
                <w:szCs w:val="24"/>
              </w:rPr>
              <w:fldChar w:fldCharType="begin"/>
            </w:r>
            <w:r w:rsidR="009660C5" w:rsidRPr="009660C5">
              <w:rPr>
                <w:noProof/>
                <w:webHidden/>
                <w:sz w:val="24"/>
                <w:szCs w:val="24"/>
              </w:rPr>
              <w:instrText xml:space="preserve"> PAGEREF _Toc112658922 \h </w:instrText>
            </w:r>
            <w:r w:rsidR="009660C5" w:rsidRPr="009660C5">
              <w:rPr>
                <w:noProof/>
                <w:webHidden/>
                <w:sz w:val="24"/>
                <w:szCs w:val="24"/>
              </w:rPr>
            </w:r>
            <w:r w:rsidR="009660C5" w:rsidRPr="009660C5">
              <w:rPr>
                <w:noProof/>
                <w:webHidden/>
                <w:sz w:val="24"/>
                <w:szCs w:val="24"/>
              </w:rPr>
              <w:fldChar w:fldCharType="separate"/>
            </w:r>
            <w:r w:rsidR="009660C5" w:rsidRPr="009660C5">
              <w:rPr>
                <w:noProof/>
                <w:webHidden/>
                <w:sz w:val="24"/>
                <w:szCs w:val="24"/>
              </w:rPr>
              <w:t>12</w:t>
            </w:r>
            <w:r w:rsidR="009660C5" w:rsidRPr="009660C5">
              <w:rPr>
                <w:noProof/>
                <w:webHidden/>
                <w:sz w:val="24"/>
                <w:szCs w:val="24"/>
              </w:rPr>
              <w:fldChar w:fldCharType="end"/>
            </w:r>
          </w:hyperlink>
        </w:p>
        <w:p w:rsidR="009660C5" w:rsidRPr="009660C5" w:rsidRDefault="00246DEE">
          <w:pPr>
            <w:pStyle w:val="TDC1"/>
            <w:tabs>
              <w:tab w:val="left" w:pos="440"/>
              <w:tab w:val="right" w:leader="dot" w:pos="8828"/>
            </w:tabs>
            <w:rPr>
              <w:noProof/>
              <w:sz w:val="24"/>
              <w:szCs w:val="24"/>
            </w:rPr>
          </w:pPr>
          <w:hyperlink w:anchor="_Toc112658923" w:history="1">
            <w:r w:rsidR="009660C5" w:rsidRPr="009660C5">
              <w:rPr>
                <w:rStyle w:val="Hipervnculo"/>
                <w:rFonts w:ascii="Museo Sans 300" w:hAnsi="Museo Sans 300"/>
                <w:noProof/>
                <w:sz w:val="24"/>
                <w:szCs w:val="24"/>
              </w:rPr>
              <w:t>6.</w:t>
            </w:r>
            <w:r w:rsidR="009660C5" w:rsidRPr="009660C5">
              <w:rPr>
                <w:noProof/>
                <w:sz w:val="24"/>
                <w:szCs w:val="24"/>
              </w:rPr>
              <w:tab/>
            </w:r>
            <w:r w:rsidR="009660C5" w:rsidRPr="009660C5">
              <w:rPr>
                <w:rStyle w:val="Hipervnculo"/>
                <w:rFonts w:ascii="Museo Sans 300" w:hAnsi="Museo Sans 300"/>
                <w:noProof/>
                <w:sz w:val="24"/>
                <w:szCs w:val="24"/>
              </w:rPr>
              <w:t>ÁREA DE CONTROL.</w:t>
            </w:r>
            <w:r w:rsidR="009660C5" w:rsidRPr="009660C5">
              <w:rPr>
                <w:noProof/>
                <w:webHidden/>
                <w:sz w:val="24"/>
                <w:szCs w:val="24"/>
              </w:rPr>
              <w:tab/>
            </w:r>
            <w:r w:rsidR="009660C5" w:rsidRPr="009660C5">
              <w:rPr>
                <w:noProof/>
                <w:webHidden/>
                <w:sz w:val="24"/>
                <w:szCs w:val="24"/>
              </w:rPr>
              <w:fldChar w:fldCharType="begin"/>
            </w:r>
            <w:r w:rsidR="009660C5" w:rsidRPr="009660C5">
              <w:rPr>
                <w:noProof/>
                <w:webHidden/>
                <w:sz w:val="24"/>
                <w:szCs w:val="24"/>
              </w:rPr>
              <w:instrText xml:space="preserve"> PAGEREF _Toc112658923 \h </w:instrText>
            </w:r>
            <w:r w:rsidR="009660C5" w:rsidRPr="009660C5">
              <w:rPr>
                <w:noProof/>
                <w:webHidden/>
                <w:sz w:val="24"/>
                <w:szCs w:val="24"/>
              </w:rPr>
            </w:r>
            <w:r w:rsidR="009660C5" w:rsidRPr="009660C5">
              <w:rPr>
                <w:noProof/>
                <w:webHidden/>
                <w:sz w:val="24"/>
                <w:szCs w:val="24"/>
              </w:rPr>
              <w:fldChar w:fldCharType="separate"/>
            </w:r>
            <w:r w:rsidR="009660C5" w:rsidRPr="009660C5">
              <w:rPr>
                <w:noProof/>
                <w:webHidden/>
                <w:sz w:val="24"/>
                <w:szCs w:val="24"/>
              </w:rPr>
              <w:t>13</w:t>
            </w:r>
            <w:r w:rsidR="009660C5" w:rsidRPr="009660C5">
              <w:rPr>
                <w:noProof/>
                <w:webHidden/>
                <w:sz w:val="24"/>
                <w:szCs w:val="24"/>
              </w:rPr>
              <w:fldChar w:fldCharType="end"/>
            </w:r>
          </w:hyperlink>
        </w:p>
        <w:p w:rsidR="00E277FA" w:rsidRDefault="00E277FA">
          <w:r w:rsidRPr="00EF26B5">
            <w:rPr>
              <w:rFonts w:ascii="Museo Sans 100" w:hAnsi="Museo Sans 100"/>
              <w:b/>
              <w:bCs/>
              <w:sz w:val="24"/>
              <w:szCs w:val="24"/>
            </w:rPr>
            <w:fldChar w:fldCharType="end"/>
          </w:r>
        </w:p>
      </w:sdtContent>
    </w:sdt>
    <w:p w:rsidR="00F02E41" w:rsidRPr="00E277FA" w:rsidRDefault="00E277FA" w:rsidP="007B4743">
      <w:pPr>
        <w:spacing w:after="0" w:line="240" w:lineRule="auto"/>
        <w:rPr>
          <w:rFonts w:ascii="Arial" w:hAnsi="Arial" w:cs="Arial"/>
          <w:sz w:val="24"/>
          <w:szCs w:val="24"/>
        </w:rPr>
      </w:pPr>
      <w:r>
        <w:rPr>
          <w:rFonts w:ascii="Arial" w:hAnsi="Arial" w:cs="Arial"/>
          <w:sz w:val="24"/>
          <w:szCs w:val="24"/>
        </w:rPr>
        <w:br w:type="page"/>
      </w:r>
    </w:p>
    <w:p w:rsidR="00F96A3D" w:rsidRPr="00B9656D" w:rsidRDefault="000B5546" w:rsidP="00510E7D">
      <w:pPr>
        <w:pStyle w:val="Default"/>
        <w:numPr>
          <w:ilvl w:val="0"/>
          <w:numId w:val="26"/>
        </w:numPr>
        <w:spacing w:line="360" w:lineRule="auto"/>
        <w:jc w:val="both"/>
        <w:rPr>
          <w:rFonts w:ascii="Museo Sans 300" w:hAnsi="Museo Sans 300" w:cs="Arial"/>
          <w:b/>
        </w:rPr>
      </w:pPr>
      <w:r w:rsidRPr="00B9656D">
        <w:rPr>
          <w:rFonts w:ascii="Museo Sans 300" w:hAnsi="Museo Sans 300" w:cs="Arial"/>
          <w:b/>
        </w:rPr>
        <w:lastRenderedPageBreak/>
        <w:t>Introducción</w:t>
      </w:r>
    </w:p>
    <w:p w:rsidR="00652CC6" w:rsidRPr="00B9656D" w:rsidRDefault="00652CC6" w:rsidP="00B3361A">
      <w:pPr>
        <w:pStyle w:val="Default"/>
        <w:spacing w:line="360" w:lineRule="auto"/>
        <w:jc w:val="both"/>
        <w:rPr>
          <w:rFonts w:ascii="Museo Sans 300" w:hAnsi="Museo Sans 300" w:cs="Arial"/>
        </w:rPr>
      </w:pPr>
    </w:p>
    <w:p w:rsidR="00931993" w:rsidRPr="00B9656D" w:rsidRDefault="0008352F" w:rsidP="00EF26B5">
      <w:pPr>
        <w:pStyle w:val="Default"/>
        <w:spacing w:line="360" w:lineRule="auto"/>
        <w:jc w:val="both"/>
        <w:rPr>
          <w:rFonts w:ascii="Museo Sans 300" w:hAnsi="Museo Sans 300" w:cs="Arial"/>
        </w:rPr>
      </w:pPr>
      <w:r w:rsidRPr="00B9656D">
        <w:rPr>
          <w:rFonts w:ascii="Museo Sans 300" w:hAnsi="Museo Sans 300" w:cs="Arial"/>
        </w:rPr>
        <w:t>La presente Guía de descripción del Sist</w:t>
      </w:r>
      <w:r w:rsidR="00931993" w:rsidRPr="00B9656D">
        <w:rPr>
          <w:rFonts w:ascii="Museo Sans 300" w:hAnsi="Museo Sans 300" w:cs="Arial"/>
        </w:rPr>
        <w:t xml:space="preserve">ema de Archivo Institucional de </w:t>
      </w:r>
      <w:r w:rsidR="00735685" w:rsidRPr="00B9656D">
        <w:rPr>
          <w:rFonts w:ascii="Museo Sans 300" w:hAnsi="Museo Sans 300" w:cs="Arial"/>
        </w:rPr>
        <w:t>la CONAMYPE</w:t>
      </w:r>
      <w:r w:rsidRPr="00B9656D">
        <w:rPr>
          <w:rFonts w:ascii="Museo Sans 300" w:hAnsi="Museo Sans 300" w:cs="Arial"/>
        </w:rPr>
        <w:t>,</w:t>
      </w:r>
      <w:r w:rsidR="00F96A3D" w:rsidRPr="00B9656D">
        <w:rPr>
          <w:rFonts w:ascii="Museo Sans 300" w:hAnsi="Museo Sans 300" w:cs="Arial"/>
        </w:rPr>
        <w:t xml:space="preserve"> </w:t>
      </w:r>
      <w:r w:rsidR="001254A2" w:rsidRPr="00B9656D">
        <w:rPr>
          <w:rFonts w:ascii="Museo Sans 300" w:hAnsi="Museo Sans 300" w:cs="Arial"/>
        </w:rPr>
        <w:t>ha</w:t>
      </w:r>
      <w:r w:rsidR="00931993" w:rsidRPr="00B9656D">
        <w:rPr>
          <w:rFonts w:ascii="Museo Sans 300" w:hAnsi="Museo Sans 300" w:cs="Arial"/>
        </w:rPr>
        <w:t xml:space="preserve"> sido </w:t>
      </w:r>
      <w:r w:rsidRPr="00B9656D">
        <w:rPr>
          <w:rFonts w:ascii="Museo Sans 300" w:hAnsi="Museo Sans 300" w:cs="Arial"/>
        </w:rPr>
        <w:t>elaborada en base a la Norma Internac</w:t>
      </w:r>
      <w:r w:rsidR="00FA48C0" w:rsidRPr="00B9656D">
        <w:rPr>
          <w:rFonts w:ascii="Museo Sans 300" w:hAnsi="Museo Sans 300" w:cs="Arial"/>
        </w:rPr>
        <w:t>ion</w:t>
      </w:r>
      <w:r w:rsidR="00B533EC" w:rsidRPr="00B9656D">
        <w:rPr>
          <w:rFonts w:ascii="Museo Sans 300" w:hAnsi="Museo Sans 300" w:cs="Arial"/>
        </w:rPr>
        <w:t>al para Descripción de</w:t>
      </w:r>
      <w:r w:rsidR="00FA48C0" w:rsidRPr="00B9656D">
        <w:rPr>
          <w:rFonts w:ascii="Museo Sans 300" w:hAnsi="Museo Sans 300" w:cs="Arial"/>
        </w:rPr>
        <w:t xml:space="preserve"> Institu</w:t>
      </w:r>
      <w:r w:rsidRPr="00B9656D">
        <w:rPr>
          <w:rFonts w:ascii="Museo Sans 300" w:hAnsi="Museo Sans 300" w:cs="Arial"/>
        </w:rPr>
        <w:t>ciones con Ace</w:t>
      </w:r>
      <w:r w:rsidR="00021575">
        <w:rPr>
          <w:rFonts w:ascii="Museo Sans 300" w:hAnsi="Museo Sans 300" w:cs="Arial"/>
        </w:rPr>
        <w:t>rvo Archivístico</w:t>
      </w:r>
      <w:r w:rsidR="00735685" w:rsidRPr="00B9656D">
        <w:rPr>
          <w:rFonts w:ascii="Museo Sans 300" w:hAnsi="Museo Sans 300" w:cs="Arial"/>
        </w:rPr>
        <w:t>.</w:t>
      </w:r>
      <w:r w:rsidRPr="00B9656D">
        <w:rPr>
          <w:rFonts w:ascii="Museo Sans 300" w:hAnsi="Museo Sans 300" w:cs="Arial"/>
        </w:rPr>
        <w:t xml:space="preserve"> </w:t>
      </w:r>
      <w:r w:rsidR="00C6041A" w:rsidRPr="00B9656D">
        <w:rPr>
          <w:rFonts w:ascii="Museo Sans 300" w:hAnsi="Museo Sans 300" w:cs="Arial"/>
        </w:rPr>
        <w:t xml:space="preserve">La cual </w:t>
      </w:r>
      <w:r w:rsidR="00931993" w:rsidRPr="00B9656D">
        <w:rPr>
          <w:rFonts w:ascii="Museo Sans 300" w:hAnsi="Museo Sans 300" w:cs="Arial"/>
        </w:rPr>
        <w:t>ha</w:t>
      </w:r>
      <w:r w:rsidR="00C6041A" w:rsidRPr="00B9656D">
        <w:rPr>
          <w:rFonts w:ascii="Museo Sans 300" w:hAnsi="Museo Sans 300" w:cs="Arial"/>
        </w:rPr>
        <w:t xml:space="preserve"> sido</w:t>
      </w:r>
      <w:r w:rsidR="00931993" w:rsidRPr="00B9656D">
        <w:rPr>
          <w:rFonts w:ascii="Museo Sans 300" w:hAnsi="Museo Sans 300" w:cs="Arial"/>
        </w:rPr>
        <w:t xml:space="preserve"> elaborad</w:t>
      </w:r>
      <w:r w:rsidR="000246E4" w:rsidRPr="00B9656D">
        <w:rPr>
          <w:rFonts w:ascii="Museo Sans 300" w:hAnsi="Museo Sans 300" w:cs="Arial"/>
        </w:rPr>
        <w:t>a</w:t>
      </w:r>
      <w:r w:rsidR="00931993" w:rsidRPr="00B9656D">
        <w:rPr>
          <w:rFonts w:ascii="Museo Sans 300" w:hAnsi="Museo Sans 300" w:cs="Arial"/>
        </w:rPr>
        <w:t xml:space="preserve"> en el marco del cumplimiento </w:t>
      </w:r>
      <w:r w:rsidR="001254A2" w:rsidRPr="00B9656D">
        <w:rPr>
          <w:rFonts w:ascii="Museo Sans 300" w:hAnsi="Museo Sans 300" w:cs="Arial"/>
        </w:rPr>
        <w:t xml:space="preserve">a </w:t>
      </w:r>
      <w:r w:rsidR="00C7088C" w:rsidRPr="00B9656D">
        <w:rPr>
          <w:rFonts w:ascii="Museo Sans 300" w:hAnsi="Museo Sans 300" w:cs="Arial"/>
        </w:rPr>
        <w:t xml:space="preserve"> la Ley de A</w:t>
      </w:r>
      <w:r w:rsidR="00931993" w:rsidRPr="00B9656D">
        <w:rPr>
          <w:rFonts w:ascii="Museo Sans 300" w:hAnsi="Museo Sans 300" w:cs="Arial"/>
        </w:rPr>
        <w:t xml:space="preserve">cceso a la </w:t>
      </w:r>
      <w:r w:rsidR="00C7088C" w:rsidRPr="00B9656D">
        <w:rPr>
          <w:rFonts w:ascii="Museo Sans 300" w:hAnsi="Museo Sans 300" w:cs="Arial"/>
        </w:rPr>
        <w:t>I</w:t>
      </w:r>
      <w:r w:rsidR="00C6041A" w:rsidRPr="00B9656D">
        <w:rPr>
          <w:rFonts w:ascii="Museo Sans 300" w:hAnsi="Museo Sans 300" w:cs="Arial"/>
        </w:rPr>
        <w:t>nformación</w:t>
      </w:r>
      <w:r w:rsidR="00C7088C" w:rsidRPr="00B9656D">
        <w:rPr>
          <w:rFonts w:ascii="Museo Sans 300" w:hAnsi="Museo Sans 300" w:cs="Arial"/>
        </w:rPr>
        <w:t xml:space="preserve"> P</w:t>
      </w:r>
      <w:r w:rsidR="000246E4" w:rsidRPr="00B9656D">
        <w:rPr>
          <w:rFonts w:ascii="Museo Sans 300" w:hAnsi="Museo Sans 300" w:cs="Arial"/>
        </w:rPr>
        <w:t>ú</w:t>
      </w:r>
      <w:r w:rsidR="00B533EC" w:rsidRPr="00B9656D">
        <w:rPr>
          <w:rFonts w:ascii="Museo Sans 300" w:hAnsi="Museo Sans 300" w:cs="Arial"/>
        </w:rPr>
        <w:t>blica LAIP, contiene</w:t>
      </w:r>
      <w:r w:rsidR="00FA48C0" w:rsidRPr="00B9656D">
        <w:rPr>
          <w:rFonts w:ascii="Museo Sans 300" w:hAnsi="Museo Sans 300" w:cs="Arial"/>
        </w:rPr>
        <w:t xml:space="preserve"> información</w:t>
      </w:r>
      <w:r w:rsidR="00931993" w:rsidRPr="00B9656D">
        <w:rPr>
          <w:rFonts w:ascii="Museo Sans 300" w:hAnsi="Museo Sans 300" w:cs="Arial"/>
        </w:rPr>
        <w:t xml:space="preserve"> refe</w:t>
      </w:r>
      <w:r w:rsidR="0097433E" w:rsidRPr="00B9656D">
        <w:rPr>
          <w:rFonts w:ascii="Museo Sans 300" w:hAnsi="Museo Sans 300" w:cs="Arial"/>
        </w:rPr>
        <w:t>rente a los fondos d</w:t>
      </w:r>
      <w:r w:rsidR="00931993" w:rsidRPr="00B9656D">
        <w:rPr>
          <w:rFonts w:ascii="Museo Sans 300" w:hAnsi="Museo Sans 300" w:cs="Arial"/>
        </w:rPr>
        <w:t xml:space="preserve">ocumentales, </w:t>
      </w:r>
      <w:r w:rsidR="0036736F" w:rsidRPr="00B9656D">
        <w:rPr>
          <w:rFonts w:ascii="Museo Sans 300" w:hAnsi="Museo Sans 300" w:cs="Arial"/>
        </w:rPr>
        <w:t>historia</w:t>
      </w:r>
      <w:r w:rsidR="00931993" w:rsidRPr="00B9656D">
        <w:rPr>
          <w:rFonts w:ascii="Museo Sans 300" w:hAnsi="Museo Sans 300" w:cs="Arial"/>
        </w:rPr>
        <w:t>, marcos legales</w:t>
      </w:r>
      <w:r w:rsidR="00FA48C0" w:rsidRPr="00B9656D">
        <w:rPr>
          <w:rFonts w:ascii="Museo Sans 300" w:hAnsi="Museo Sans 300" w:cs="Arial"/>
        </w:rPr>
        <w:t xml:space="preserve"> </w:t>
      </w:r>
      <w:r w:rsidR="001254A2" w:rsidRPr="00B9656D">
        <w:rPr>
          <w:rFonts w:ascii="Museo Sans 300" w:hAnsi="Museo Sans 300" w:cs="Arial"/>
        </w:rPr>
        <w:t>administrativos</w:t>
      </w:r>
      <w:r w:rsidR="00931993" w:rsidRPr="00B9656D">
        <w:rPr>
          <w:rFonts w:ascii="Museo Sans 300" w:hAnsi="Museo Sans 300" w:cs="Arial"/>
        </w:rPr>
        <w:t xml:space="preserve">, </w:t>
      </w:r>
      <w:r w:rsidR="001254A2" w:rsidRPr="00B9656D">
        <w:rPr>
          <w:rFonts w:ascii="Museo Sans 300" w:hAnsi="Museo Sans 300" w:cs="Arial"/>
        </w:rPr>
        <w:t>informes técnicos, expedientes de trámites, estudios</w:t>
      </w:r>
      <w:r w:rsidR="00EA30CE" w:rsidRPr="00B9656D">
        <w:rPr>
          <w:rFonts w:ascii="Museo Sans 300" w:hAnsi="Museo Sans 300" w:cs="Arial"/>
        </w:rPr>
        <w:t>,</w:t>
      </w:r>
      <w:r w:rsidR="00FA48C0" w:rsidRPr="00B9656D">
        <w:rPr>
          <w:rFonts w:ascii="Museo Sans 300" w:hAnsi="Museo Sans 300" w:cs="Arial"/>
        </w:rPr>
        <w:t xml:space="preserve"> </w:t>
      </w:r>
      <w:r w:rsidR="001254A2" w:rsidRPr="00B9656D">
        <w:rPr>
          <w:rFonts w:ascii="Museo Sans 300" w:hAnsi="Museo Sans 300" w:cs="Arial"/>
        </w:rPr>
        <w:t>inve</w:t>
      </w:r>
      <w:r w:rsidR="00EA30CE" w:rsidRPr="00B9656D">
        <w:rPr>
          <w:rFonts w:ascii="Museo Sans 300" w:hAnsi="Museo Sans 300" w:cs="Arial"/>
        </w:rPr>
        <w:t xml:space="preserve">stigaciones, planes de trabajo y </w:t>
      </w:r>
      <w:r w:rsidR="001254A2" w:rsidRPr="00B9656D">
        <w:rPr>
          <w:rFonts w:ascii="Museo Sans 300" w:hAnsi="Museo Sans 300" w:cs="Arial"/>
        </w:rPr>
        <w:t>acervo docu</w:t>
      </w:r>
      <w:r w:rsidR="00EA30CE" w:rsidRPr="00B9656D">
        <w:rPr>
          <w:rFonts w:ascii="Museo Sans 300" w:hAnsi="Museo Sans 300" w:cs="Arial"/>
        </w:rPr>
        <w:t>mental que aporta información estadística que contribuye al desarrollo económico-social del país.</w:t>
      </w:r>
    </w:p>
    <w:p w:rsidR="00EA30CE" w:rsidRPr="00B9656D" w:rsidRDefault="00EA30CE" w:rsidP="00B3361A">
      <w:pPr>
        <w:spacing w:after="0" w:line="360" w:lineRule="auto"/>
        <w:jc w:val="both"/>
        <w:rPr>
          <w:rFonts w:ascii="Museo Sans 300" w:hAnsi="Museo Sans 300" w:cs="Arial"/>
          <w:sz w:val="24"/>
          <w:szCs w:val="24"/>
        </w:rPr>
      </w:pPr>
      <w:r w:rsidRPr="00B9656D">
        <w:rPr>
          <w:rFonts w:ascii="Museo Sans 300" w:hAnsi="Museo Sans 300" w:cs="Arial"/>
          <w:sz w:val="24"/>
          <w:szCs w:val="24"/>
        </w:rPr>
        <w:t>Es de nuestro agrado</w:t>
      </w:r>
      <w:r w:rsidR="00D433E6" w:rsidRPr="00B9656D">
        <w:rPr>
          <w:rFonts w:ascii="Museo Sans 300" w:hAnsi="Museo Sans 300" w:cs="Arial"/>
          <w:sz w:val="24"/>
          <w:szCs w:val="24"/>
        </w:rPr>
        <w:t>,</w:t>
      </w:r>
      <w:r w:rsidRPr="00B9656D">
        <w:rPr>
          <w:rFonts w:ascii="Museo Sans 300" w:hAnsi="Museo Sans 300" w:cs="Arial"/>
          <w:sz w:val="24"/>
          <w:szCs w:val="24"/>
        </w:rPr>
        <w:t xml:space="preserve"> poner a su disposición esta Guía del Archivo Institucional, sirviendo de orientación para las </w:t>
      </w:r>
      <w:r w:rsidR="00302210" w:rsidRPr="00B9656D">
        <w:rPr>
          <w:rFonts w:ascii="Museo Sans 300" w:hAnsi="Museo Sans 300" w:cs="Arial"/>
          <w:sz w:val="24"/>
          <w:szCs w:val="24"/>
        </w:rPr>
        <w:t>búsquedas</w:t>
      </w:r>
      <w:r w:rsidRPr="00B9656D">
        <w:rPr>
          <w:rFonts w:ascii="Museo Sans 300" w:hAnsi="Museo Sans 300" w:cs="Arial"/>
          <w:sz w:val="24"/>
          <w:szCs w:val="24"/>
        </w:rPr>
        <w:t xml:space="preserve"> requeridas por tod</w:t>
      </w:r>
      <w:r w:rsidR="00D433E6" w:rsidRPr="00B9656D">
        <w:rPr>
          <w:rFonts w:ascii="Museo Sans 300" w:hAnsi="Museo Sans 300" w:cs="Arial"/>
          <w:sz w:val="24"/>
          <w:szCs w:val="24"/>
        </w:rPr>
        <w:t>as las personas</w:t>
      </w:r>
      <w:r w:rsidRPr="00B9656D">
        <w:rPr>
          <w:rFonts w:ascii="Museo Sans 300" w:hAnsi="Museo Sans 300" w:cs="Arial"/>
          <w:sz w:val="24"/>
          <w:szCs w:val="24"/>
        </w:rPr>
        <w:t xml:space="preserve"> y/o usuarios</w:t>
      </w:r>
      <w:r w:rsidR="00D433E6" w:rsidRPr="00B9656D">
        <w:rPr>
          <w:rFonts w:ascii="Museo Sans 300" w:hAnsi="Museo Sans 300" w:cs="Arial"/>
          <w:sz w:val="24"/>
          <w:szCs w:val="24"/>
        </w:rPr>
        <w:t>/as</w:t>
      </w:r>
      <w:r w:rsidRPr="00B9656D">
        <w:rPr>
          <w:rFonts w:ascii="Museo Sans 300" w:hAnsi="Museo Sans 300" w:cs="Arial"/>
          <w:sz w:val="24"/>
          <w:szCs w:val="24"/>
        </w:rPr>
        <w:t xml:space="preserve"> que harán consultas del acervo documental y bibliográfico</w:t>
      </w:r>
      <w:r w:rsidR="00735685" w:rsidRPr="00B9656D">
        <w:rPr>
          <w:rFonts w:ascii="Museo Sans 300" w:hAnsi="Museo Sans 300" w:cs="Arial"/>
          <w:sz w:val="24"/>
          <w:szCs w:val="24"/>
        </w:rPr>
        <w:t>.</w:t>
      </w:r>
    </w:p>
    <w:p w:rsidR="0097433E" w:rsidRPr="00B9656D" w:rsidRDefault="0097433E" w:rsidP="0097433E">
      <w:pPr>
        <w:spacing w:after="0" w:line="360" w:lineRule="auto"/>
        <w:jc w:val="both"/>
        <w:rPr>
          <w:rFonts w:ascii="Museo Sans 300" w:hAnsi="Museo Sans 300" w:cs="Arial"/>
          <w:sz w:val="24"/>
          <w:szCs w:val="24"/>
        </w:rPr>
      </w:pPr>
    </w:p>
    <w:p w:rsidR="0097433E" w:rsidRPr="00B9656D" w:rsidRDefault="00510E7D" w:rsidP="00B9656D">
      <w:pPr>
        <w:pStyle w:val="Default"/>
        <w:numPr>
          <w:ilvl w:val="0"/>
          <w:numId w:val="26"/>
        </w:numPr>
        <w:spacing w:line="360" w:lineRule="auto"/>
        <w:jc w:val="both"/>
        <w:rPr>
          <w:rFonts w:ascii="Museo Sans 300" w:hAnsi="Museo Sans 300" w:cs="Arial"/>
          <w:b/>
        </w:rPr>
      </w:pPr>
      <w:r w:rsidRPr="00B9656D">
        <w:rPr>
          <w:rFonts w:ascii="Museo Sans 300" w:hAnsi="Museo Sans 300" w:cs="Arial"/>
          <w:b/>
        </w:rPr>
        <w:t>Definiciones.</w:t>
      </w:r>
    </w:p>
    <w:p w:rsidR="00510E7D" w:rsidRPr="00B9656D" w:rsidRDefault="00510E7D" w:rsidP="00510E7D">
      <w:pPr>
        <w:pStyle w:val="Prrafodelista"/>
        <w:numPr>
          <w:ilvl w:val="0"/>
          <w:numId w:val="27"/>
        </w:numPr>
        <w:spacing w:after="0" w:line="360" w:lineRule="auto"/>
        <w:jc w:val="both"/>
        <w:rPr>
          <w:rFonts w:ascii="Museo Sans 300" w:hAnsi="Museo Sans 300" w:cs="Arial"/>
          <w:b/>
          <w:sz w:val="24"/>
          <w:szCs w:val="24"/>
        </w:rPr>
      </w:pPr>
      <w:r w:rsidRPr="00B9656D">
        <w:rPr>
          <w:rFonts w:ascii="Museo Sans 300" w:hAnsi="Museo Sans 300" w:cs="Arial"/>
          <w:b/>
          <w:sz w:val="24"/>
          <w:szCs w:val="24"/>
        </w:rPr>
        <w:t xml:space="preserve">CEDART: </w:t>
      </w:r>
      <w:r w:rsidRPr="00B9656D">
        <w:rPr>
          <w:rFonts w:ascii="Museo Sans 300" w:hAnsi="Museo Sans 300" w:cs="Arial"/>
          <w:sz w:val="24"/>
          <w:szCs w:val="24"/>
        </w:rPr>
        <w:t>Centro de Desarrollo Artesanal.</w:t>
      </w:r>
    </w:p>
    <w:p w:rsidR="00510E7D" w:rsidRPr="00B9656D" w:rsidRDefault="00510E7D" w:rsidP="00510E7D">
      <w:pPr>
        <w:pStyle w:val="Prrafodelista"/>
        <w:numPr>
          <w:ilvl w:val="0"/>
          <w:numId w:val="27"/>
        </w:numPr>
        <w:spacing w:after="0" w:line="360" w:lineRule="auto"/>
        <w:jc w:val="both"/>
        <w:rPr>
          <w:rFonts w:ascii="Museo Sans 300" w:hAnsi="Museo Sans 300" w:cs="Arial"/>
          <w:b/>
          <w:sz w:val="24"/>
          <w:szCs w:val="24"/>
        </w:rPr>
      </w:pPr>
      <w:r w:rsidRPr="00B9656D">
        <w:rPr>
          <w:rFonts w:ascii="Museo Sans 300" w:hAnsi="Museo Sans 300" w:cs="Arial"/>
          <w:b/>
          <w:sz w:val="24"/>
          <w:szCs w:val="24"/>
        </w:rPr>
        <w:t xml:space="preserve">CDMYPE: </w:t>
      </w:r>
      <w:r w:rsidRPr="00B9656D">
        <w:rPr>
          <w:rFonts w:ascii="Museo Sans 300" w:hAnsi="Museo Sans 300" w:cs="Arial"/>
          <w:sz w:val="24"/>
          <w:szCs w:val="24"/>
        </w:rPr>
        <w:t>Centro de Desarrollo de la Micro y Pequeña Empresa.</w:t>
      </w:r>
    </w:p>
    <w:p w:rsidR="00510E7D" w:rsidRPr="00B9656D" w:rsidRDefault="00510E7D" w:rsidP="00510E7D">
      <w:pPr>
        <w:pStyle w:val="Prrafodelista"/>
        <w:numPr>
          <w:ilvl w:val="0"/>
          <w:numId w:val="27"/>
        </w:numPr>
        <w:spacing w:after="0" w:line="360" w:lineRule="auto"/>
        <w:jc w:val="both"/>
        <w:rPr>
          <w:rFonts w:ascii="Museo Sans 300" w:hAnsi="Museo Sans 300" w:cs="Arial"/>
          <w:b/>
          <w:sz w:val="24"/>
          <w:szCs w:val="24"/>
        </w:rPr>
      </w:pPr>
      <w:r w:rsidRPr="00B9656D">
        <w:rPr>
          <w:rFonts w:ascii="Museo Sans 300" w:hAnsi="Museo Sans 300" w:cs="Arial"/>
          <w:b/>
          <w:sz w:val="24"/>
          <w:szCs w:val="24"/>
        </w:rPr>
        <w:t xml:space="preserve">Archivo Periférico: </w:t>
      </w:r>
      <w:r w:rsidRPr="00B9656D">
        <w:rPr>
          <w:rFonts w:ascii="Museo Sans 300" w:hAnsi="Museo Sans 300" w:cs="Arial"/>
          <w:sz w:val="24"/>
          <w:szCs w:val="24"/>
        </w:rPr>
        <w:t>También llamados Archivos de Gestión, pero concentrados en otras áreas geográficas del territorio donde se brindan servicios integrales</w:t>
      </w:r>
      <w:r w:rsidR="0061283C" w:rsidRPr="00B9656D">
        <w:rPr>
          <w:rFonts w:ascii="Museo Sans 300" w:hAnsi="Museo Sans 300" w:cs="Arial"/>
          <w:sz w:val="24"/>
          <w:szCs w:val="24"/>
        </w:rPr>
        <w:t xml:space="preserve"> de una misma institución. En esta categoría se ubican también los documentos </w:t>
      </w:r>
      <w:r w:rsidR="003650B0" w:rsidRPr="00B9656D">
        <w:rPr>
          <w:rFonts w:ascii="Museo Sans 300" w:hAnsi="Museo Sans 300" w:cs="Arial"/>
          <w:sz w:val="24"/>
          <w:szCs w:val="24"/>
        </w:rPr>
        <w:t>las dependencias desconcentradas de una misma institución, por lo que es común que tengan su propio archivo central, además del que posee la instancia central de la que depende.</w:t>
      </w:r>
    </w:p>
    <w:p w:rsidR="00510E7D" w:rsidRPr="00B9656D" w:rsidRDefault="00510E7D" w:rsidP="00510E7D">
      <w:pPr>
        <w:pStyle w:val="Prrafodelista"/>
        <w:numPr>
          <w:ilvl w:val="0"/>
          <w:numId w:val="27"/>
        </w:numPr>
        <w:spacing w:after="0" w:line="360" w:lineRule="auto"/>
        <w:jc w:val="both"/>
        <w:rPr>
          <w:rFonts w:ascii="Museo Sans 300" w:hAnsi="Museo Sans 300" w:cs="Arial"/>
          <w:b/>
          <w:sz w:val="24"/>
          <w:szCs w:val="24"/>
        </w:rPr>
      </w:pPr>
      <w:r w:rsidRPr="00B9656D">
        <w:rPr>
          <w:rFonts w:ascii="Museo Sans 300" w:hAnsi="Museo Sans 300" w:cs="Arial"/>
          <w:b/>
          <w:sz w:val="24"/>
          <w:szCs w:val="24"/>
        </w:rPr>
        <w:t xml:space="preserve">Archivo Central: </w:t>
      </w:r>
      <w:r w:rsidRPr="00B9656D">
        <w:rPr>
          <w:rFonts w:ascii="Museo Sans 300" w:hAnsi="Museo Sans 300" w:cs="Arial"/>
          <w:sz w:val="24"/>
          <w:szCs w:val="24"/>
        </w:rPr>
        <w:t>Es el órgano básico de control de tratamiento de la documentación de los distintos archivos de oficina, y cuando las necesidades de consulta por parte de las oficinas no son constantes.</w:t>
      </w:r>
    </w:p>
    <w:p w:rsidR="00FA7A69" w:rsidRPr="00B9656D" w:rsidRDefault="003650B0" w:rsidP="00FA7A69">
      <w:pPr>
        <w:pStyle w:val="Prrafodelista"/>
        <w:numPr>
          <w:ilvl w:val="0"/>
          <w:numId w:val="27"/>
        </w:numPr>
        <w:spacing w:after="0" w:line="360" w:lineRule="auto"/>
        <w:jc w:val="both"/>
        <w:rPr>
          <w:rFonts w:ascii="Museo Sans 300" w:hAnsi="Museo Sans 300" w:cs="Arial"/>
          <w:b/>
          <w:sz w:val="24"/>
          <w:szCs w:val="24"/>
        </w:rPr>
      </w:pPr>
      <w:r w:rsidRPr="00B9656D">
        <w:rPr>
          <w:rFonts w:ascii="Museo Sans 300" w:hAnsi="Museo Sans 300" w:cs="Arial"/>
          <w:b/>
          <w:sz w:val="24"/>
          <w:szCs w:val="24"/>
        </w:rPr>
        <w:t xml:space="preserve">Archivos Especializados: </w:t>
      </w:r>
      <w:r w:rsidRPr="00B9656D">
        <w:rPr>
          <w:rFonts w:ascii="Museo Sans 300" w:hAnsi="Museo Sans 300" w:cs="Arial"/>
          <w:sz w:val="24"/>
          <w:szCs w:val="24"/>
        </w:rPr>
        <w:t>Los documentos especiales son por lo general expedientes y registros de personas, empresas o asociaciones que reciben una atención especializada. El ciclo vital de los documentos especializados  es por lo general permanente, aun cuando su trámite ha finalizado, salvo algunas situaciones y consideraciones que se trataran en otras normativas.</w:t>
      </w:r>
    </w:p>
    <w:tbl>
      <w:tblPr>
        <w:tblStyle w:val="Tablaconcuadrcula"/>
        <w:tblpPr w:leftFromText="141" w:rightFromText="141" w:vertAnchor="page" w:horzAnchor="margin" w:tblpXSpec="center" w:tblpY="1310"/>
        <w:tblW w:w="9848" w:type="dxa"/>
        <w:tblLayout w:type="fixed"/>
        <w:tblLook w:val="04A0" w:firstRow="1" w:lastRow="0" w:firstColumn="1" w:lastColumn="0" w:noHBand="0" w:noVBand="1"/>
      </w:tblPr>
      <w:tblGrid>
        <w:gridCol w:w="2104"/>
        <w:gridCol w:w="7744"/>
      </w:tblGrid>
      <w:tr w:rsidR="001254A2" w:rsidRPr="005E3E37" w:rsidTr="005E724F">
        <w:tc>
          <w:tcPr>
            <w:tcW w:w="9848" w:type="dxa"/>
            <w:gridSpan w:val="2"/>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4A79A9" w:rsidRDefault="00735685" w:rsidP="002C780C">
            <w:pPr>
              <w:spacing w:line="360" w:lineRule="auto"/>
              <w:jc w:val="center"/>
              <w:rPr>
                <w:rFonts w:ascii="Museo Sans 100" w:hAnsi="Museo Sans 100" w:cs="Arial"/>
                <w:b/>
                <w:color w:val="FFFFFF" w:themeColor="background1"/>
                <w:sz w:val="28"/>
                <w:szCs w:val="28"/>
              </w:rPr>
            </w:pPr>
            <w:r>
              <w:rPr>
                <w:rFonts w:ascii="Museo Sans 100" w:hAnsi="Museo Sans 100" w:cs="Arial"/>
                <w:b/>
                <w:sz w:val="28"/>
                <w:szCs w:val="28"/>
              </w:rPr>
              <w:lastRenderedPageBreak/>
              <w:t>COMISIÓN NACIONAL DE MICRO Y PEQUEÑA EMPRESA</w:t>
            </w:r>
            <w:r w:rsidR="00FA7A69">
              <w:rPr>
                <w:rFonts w:ascii="Museo Sans 100" w:hAnsi="Museo Sans 100" w:cs="Arial"/>
                <w:b/>
                <w:sz w:val="28"/>
                <w:szCs w:val="28"/>
              </w:rPr>
              <w:t xml:space="preserve"> – CONAMYPE.</w:t>
            </w:r>
          </w:p>
        </w:tc>
      </w:tr>
      <w:tr w:rsidR="001254A2" w:rsidRPr="005E3E37" w:rsidTr="005E724F">
        <w:tc>
          <w:tcPr>
            <w:tcW w:w="9848" w:type="dxa"/>
            <w:gridSpan w:val="2"/>
            <w:tcBorders>
              <w:top w:val="threeDEmboss" w:sz="6" w:space="0" w:color="auto"/>
              <w:left w:val="threeDEmboss" w:sz="6" w:space="0" w:color="auto"/>
              <w:right w:val="threeDEmboss" w:sz="6" w:space="0" w:color="auto"/>
            </w:tcBorders>
            <w:shd w:val="clear" w:color="auto" w:fill="auto"/>
            <w:vAlign w:val="center"/>
          </w:tcPr>
          <w:p w:rsidR="001254A2" w:rsidRPr="009660C5" w:rsidRDefault="000B5546" w:rsidP="002A0444">
            <w:pPr>
              <w:pStyle w:val="Ttulo1"/>
              <w:framePr w:hSpace="0" w:wrap="auto" w:vAnchor="margin" w:hAnchor="text" w:xAlign="left" w:yAlign="inline"/>
              <w:outlineLvl w:val="0"/>
              <w:rPr>
                <w:rFonts w:ascii="Museo Sans 300" w:hAnsi="Museo Sans 300"/>
              </w:rPr>
            </w:pPr>
            <w:r w:rsidRPr="009660C5">
              <w:rPr>
                <w:rFonts w:ascii="Museo Sans 300" w:hAnsi="Museo Sans 300"/>
                <w:color w:val="auto"/>
              </w:rPr>
              <w:t xml:space="preserve"> </w:t>
            </w:r>
            <w:bookmarkStart w:id="0" w:name="_Toc112658918"/>
            <w:r w:rsidR="001254A2" w:rsidRPr="009660C5">
              <w:rPr>
                <w:rFonts w:ascii="Museo Sans 300" w:hAnsi="Museo Sans 300"/>
                <w:color w:val="auto"/>
              </w:rPr>
              <w:t>ÁREA DE IDENTIFICACIÓN</w:t>
            </w:r>
            <w:r w:rsidR="00E277FA" w:rsidRPr="009660C5">
              <w:rPr>
                <w:rFonts w:ascii="Museo Sans 300" w:hAnsi="Museo Sans 300"/>
                <w:color w:val="auto"/>
              </w:rPr>
              <w:t>.</w:t>
            </w:r>
            <w:bookmarkEnd w:id="0"/>
          </w:p>
        </w:tc>
      </w:tr>
      <w:tr w:rsidR="001254A2" w:rsidRPr="005E3E37" w:rsidTr="005E724F">
        <w:trPr>
          <w:trHeight w:val="1019"/>
        </w:trPr>
        <w:tc>
          <w:tcPr>
            <w:tcW w:w="2104" w:type="dxa"/>
            <w:tcBorders>
              <w:left w:val="threeDEmboss" w:sz="6" w:space="0" w:color="auto"/>
              <w:bottom w:val="threeDEmboss" w:sz="6" w:space="0" w:color="auto"/>
              <w:right w:val="threeDEmboss" w:sz="6" w:space="0" w:color="auto"/>
            </w:tcBorders>
            <w:vAlign w:val="center"/>
          </w:tcPr>
          <w:p w:rsidR="001254A2" w:rsidRPr="004A79A9" w:rsidRDefault="001254A2" w:rsidP="00DD17E3">
            <w:pPr>
              <w:spacing w:line="360" w:lineRule="auto"/>
              <w:rPr>
                <w:rFonts w:ascii="Museo Sans 100" w:hAnsi="Museo Sans 100" w:cs="Arial"/>
                <w:b/>
                <w:sz w:val="24"/>
                <w:szCs w:val="24"/>
              </w:rPr>
            </w:pPr>
            <w:r w:rsidRPr="004A79A9">
              <w:rPr>
                <w:rFonts w:ascii="Museo Sans 100" w:hAnsi="Museo Sans 100" w:cs="Arial"/>
                <w:b/>
                <w:sz w:val="24"/>
                <w:szCs w:val="24"/>
              </w:rPr>
              <w:t>1.1 Identificador</w:t>
            </w:r>
          </w:p>
        </w:tc>
        <w:tc>
          <w:tcPr>
            <w:tcW w:w="7744" w:type="dxa"/>
            <w:tcBorders>
              <w:left w:val="threeDEmboss" w:sz="6" w:space="0" w:color="auto"/>
              <w:bottom w:val="threeDEmboss" w:sz="6" w:space="0" w:color="auto"/>
              <w:right w:val="threeDEmboss" w:sz="6" w:space="0" w:color="auto"/>
            </w:tcBorders>
            <w:vAlign w:val="center"/>
          </w:tcPr>
          <w:p w:rsidR="001254A2" w:rsidRPr="004A79A9" w:rsidRDefault="001254A2" w:rsidP="00DD17E3">
            <w:pPr>
              <w:spacing w:line="360" w:lineRule="auto"/>
              <w:ind w:left="175"/>
              <w:rPr>
                <w:rFonts w:ascii="Museo Sans 100" w:hAnsi="Museo Sans 100" w:cs="Arial"/>
                <w:b/>
                <w:sz w:val="24"/>
                <w:szCs w:val="24"/>
              </w:rPr>
            </w:pPr>
            <w:r w:rsidRPr="004A79A9">
              <w:rPr>
                <w:rFonts w:ascii="Museo Sans 100" w:hAnsi="Museo Sans 100" w:cs="Arial"/>
                <w:b/>
                <w:sz w:val="24"/>
                <w:szCs w:val="24"/>
              </w:rPr>
              <w:t xml:space="preserve">SV – </w:t>
            </w:r>
            <w:r w:rsidR="00735685">
              <w:rPr>
                <w:rFonts w:ascii="Museo Sans 100" w:hAnsi="Museo Sans 100" w:cs="Arial"/>
                <w:b/>
                <w:sz w:val="24"/>
                <w:szCs w:val="24"/>
              </w:rPr>
              <w:t>CONAMYPE</w:t>
            </w:r>
          </w:p>
          <w:p w:rsidR="001254A2" w:rsidRPr="004A79A9" w:rsidRDefault="00EA30CE" w:rsidP="00DD17E3">
            <w:pPr>
              <w:spacing w:line="360" w:lineRule="auto"/>
              <w:ind w:left="175"/>
              <w:rPr>
                <w:rFonts w:ascii="Museo Sans 100" w:hAnsi="Museo Sans 100" w:cs="Arial"/>
                <w:sz w:val="24"/>
                <w:szCs w:val="24"/>
              </w:rPr>
            </w:pPr>
            <w:r w:rsidRPr="004A79A9">
              <w:rPr>
                <w:rFonts w:ascii="Museo Sans 100" w:hAnsi="Museo Sans 100" w:cs="Arial"/>
                <w:sz w:val="24"/>
                <w:szCs w:val="24"/>
              </w:rPr>
              <w:t xml:space="preserve">El </w:t>
            </w:r>
            <w:r w:rsidR="001B0BA0" w:rsidRPr="004A79A9">
              <w:rPr>
                <w:rFonts w:ascii="Museo Sans 100" w:hAnsi="Museo Sans 100" w:cs="Arial"/>
                <w:sz w:val="24"/>
                <w:szCs w:val="24"/>
              </w:rPr>
              <w:t>Salvador.</w:t>
            </w:r>
          </w:p>
        </w:tc>
      </w:tr>
      <w:tr w:rsidR="001254A2" w:rsidRPr="005E3E37" w:rsidTr="005E724F">
        <w:trPr>
          <w:trHeight w:val="1071"/>
        </w:trPr>
        <w:tc>
          <w:tcPr>
            <w:tcW w:w="2104" w:type="dxa"/>
            <w:tcBorders>
              <w:top w:val="threeDEmboss" w:sz="6" w:space="0" w:color="auto"/>
              <w:left w:val="threeDEmboss" w:sz="6" w:space="0" w:color="auto"/>
              <w:bottom w:val="threeDEmboss" w:sz="6" w:space="0" w:color="auto"/>
              <w:right w:val="threeDEmboss" w:sz="6" w:space="0" w:color="auto"/>
            </w:tcBorders>
            <w:vAlign w:val="center"/>
          </w:tcPr>
          <w:p w:rsidR="001254A2" w:rsidRPr="004A79A9" w:rsidRDefault="001254A2" w:rsidP="00DD17E3">
            <w:pPr>
              <w:spacing w:line="360" w:lineRule="auto"/>
              <w:rPr>
                <w:rFonts w:ascii="Museo Sans 100" w:hAnsi="Museo Sans 100" w:cs="Arial"/>
                <w:b/>
                <w:sz w:val="24"/>
                <w:szCs w:val="24"/>
              </w:rPr>
            </w:pPr>
            <w:r w:rsidRPr="004A79A9">
              <w:rPr>
                <w:rFonts w:ascii="Museo Sans 100" w:hAnsi="Museo Sans 100" w:cs="Arial"/>
                <w:b/>
                <w:sz w:val="24"/>
                <w:szCs w:val="24"/>
              </w:rPr>
              <w:t>1.2 Forma autorizada del nombre</w:t>
            </w:r>
          </w:p>
        </w:tc>
        <w:tc>
          <w:tcPr>
            <w:tcW w:w="7744" w:type="dxa"/>
            <w:tcBorders>
              <w:top w:val="threeDEmboss" w:sz="6" w:space="0" w:color="auto"/>
              <w:left w:val="threeDEmboss" w:sz="6" w:space="0" w:color="auto"/>
              <w:bottom w:val="threeDEmboss" w:sz="6" w:space="0" w:color="auto"/>
              <w:right w:val="threeDEmboss" w:sz="6" w:space="0" w:color="auto"/>
            </w:tcBorders>
            <w:vAlign w:val="center"/>
          </w:tcPr>
          <w:p w:rsidR="001B0BA0" w:rsidRPr="004A79A9" w:rsidRDefault="00735685" w:rsidP="00DD17E3">
            <w:pPr>
              <w:spacing w:line="360" w:lineRule="auto"/>
              <w:ind w:left="175"/>
              <w:rPr>
                <w:rFonts w:ascii="Museo Sans 100" w:hAnsi="Museo Sans 100" w:cs="Arial"/>
                <w:sz w:val="24"/>
                <w:szCs w:val="24"/>
              </w:rPr>
            </w:pPr>
            <w:r>
              <w:rPr>
                <w:rFonts w:ascii="Museo Sans 100" w:hAnsi="Museo Sans 100" w:cs="Arial"/>
                <w:sz w:val="24"/>
                <w:szCs w:val="24"/>
              </w:rPr>
              <w:t xml:space="preserve">Comisión Nacional de la Micro y Pequeña </w:t>
            </w:r>
            <w:r w:rsidR="005E724F">
              <w:rPr>
                <w:rFonts w:ascii="Museo Sans 100" w:hAnsi="Museo Sans 100" w:cs="Arial"/>
                <w:sz w:val="24"/>
                <w:szCs w:val="24"/>
              </w:rPr>
              <w:t>E</w:t>
            </w:r>
            <w:r>
              <w:rPr>
                <w:rFonts w:ascii="Museo Sans 100" w:hAnsi="Museo Sans 100" w:cs="Arial"/>
                <w:sz w:val="24"/>
                <w:szCs w:val="24"/>
              </w:rPr>
              <w:t>mpresa.</w:t>
            </w:r>
          </w:p>
        </w:tc>
      </w:tr>
      <w:tr w:rsidR="001254A2" w:rsidRPr="005E3E37" w:rsidTr="005E724F">
        <w:tc>
          <w:tcPr>
            <w:tcW w:w="2104" w:type="dxa"/>
            <w:tcBorders>
              <w:top w:val="threeDEmboss" w:sz="6" w:space="0" w:color="auto"/>
              <w:left w:val="threeDEmboss" w:sz="6" w:space="0" w:color="auto"/>
              <w:bottom w:val="threeDEmboss" w:sz="6" w:space="0" w:color="auto"/>
              <w:right w:val="threeDEmboss" w:sz="6" w:space="0" w:color="auto"/>
            </w:tcBorders>
            <w:vAlign w:val="center"/>
          </w:tcPr>
          <w:p w:rsidR="001254A2" w:rsidRPr="004A79A9" w:rsidRDefault="001254A2" w:rsidP="00DD17E3">
            <w:pPr>
              <w:spacing w:line="360" w:lineRule="auto"/>
              <w:rPr>
                <w:rFonts w:ascii="Museo Sans 100" w:hAnsi="Museo Sans 100" w:cs="Arial"/>
                <w:b/>
                <w:sz w:val="24"/>
                <w:szCs w:val="24"/>
              </w:rPr>
            </w:pPr>
            <w:r w:rsidRPr="004A79A9">
              <w:rPr>
                <w:rFonts w:ascii="Museo Sans 100" w:hAnsi="Museo Sans 100" w:cs="Arial"/>
                <w:b/>
                <w:sz w:val="24"/>
                <w:szCs w:val="24"/>
              </w:rPr>
              <w:t>1.3 Forma paralela del Nombre</w:t>
            </w:r>
          </w:p>
        </w:tc>
        <w:tc>
          <w:tcPr>
            <w:tcW w:w="7744" w:type="dxa"/>
            <w:tcBorders>
              <w:top w:val="threeDEmboss" w:sz="6" w:space="0" w:color="auto"/>
              <w:left w:val="threeDEmboss" w:sz="6" w:space="0" w:color="auto"/>
              <w:bottom w:val="threeDEmboss" w:sz="6" w:space="0" w:color="auto"/>
              <w:right w:val="threeDEmboss" w:sz="6" w:space="0" w:color="auto"/>
            </w:tcBorders>
            <w:vAlign w:val="center"/>
          </w:tcPr>
          <w:p w:rsidR="001254A2" w:rsidRPr="004A79A9" w:rsidRDefault="00735685" w:rsidP="00DD17E3">
            <w:pPr>
              <w:spacing w:line="360" w:lineRule="auto"/>
              <w:ind w:left="175"/>
              <w:rPr>
                <w:rFonts w:ascii="Museo Sans 100" w:hAnsi="Museo Sans 100" w:cs="Arial"/>
                <w:b/>
                <w:sz w:val="24"/>
                <w:szCs w:val="24"/>
              </w:rPr>
            </w:pPr>
            <w:r>
              <w:rPr>
                <w:rFonts w:ascii="Museo Sans 100" w:hAnsi="Museo Sans 100" w:cs="Arial"/>
                <w:b/>
                <w:sz w:val="24"/>
                <w:szCs w:val="24"/>
              </w:rPr>
              <w:t>CONAMYPE</w:t>
            </w:r>
          </w:p>
          <w:p w:rsidR="001B0BA0" w:rsidRPr="004A79A9" w:rsidRDefault="00735685" w:rsidP="00735685">
            <w:pPr>
              <w:spacing w:line="360" w:lineRule="auto"/>
              <w:ind w:left="175"/>
              <w:rPr>
                <w:rFonts w:ascii="Museo Sans 100" w:hAnsi="Museo Sans 100" w:cs="Arial"/>
                <w:sz w:val="24"/>
                <w:szCs w:val="24"/>
              </w:rPr>
            </w:pPr>
            <w:r>
              <w:rPr>
                <w:rFonts w:ascii="Museo Sans 100" w:hAnsi="Museo Sans 100" w:cs="Arial"/>
                <w:sz w:val="24"/>
                <w:szCs w:val="24"/>
              </w:rPr>
              <w:t>Comisión Nacional de la Micro y Pequeña Empresa</w:t>
            </w:r>
            <w:r w:rsidR="00BB4C18">
              <w:rPr>
                <w:rFonts w:ascii="Museo Sans 100" w:hAnsi="Museo Sans 100" w:cs="Arial"/>
                <w:sz w:val="24"/>
                <w:szCs w:val="24"/>
              </w:rPr>
              <w:t>.</w:t>
            </w:r>
          </w:p>
        </w:tc>
      </w:tr>
      <w:tr w:rsidR="001254A2" w:rsidRPr="005E3E37" w:rsidTr="005E724F">
        <w:tc>
          <w:tcPr>
            <w:tcW w:w="2104" w:type="dxa"/>
            <w:tcBorders>
              <w:top w:val="threeDEmboss" w:sz="6" w:space="0" w:color="auto"/>
              <w:left w:val="threeDEmboss" w:sz="6" w:space="0" w:color="auto"/>
              <w:bottom w:val="threeDEmboss" w:sz="6" w:space="0" w:color="auto"/>
              <w:right w:val="threeDEmboss" w:sz="6" w:space="0" w:color="auto"/>
            </w:tcBorders>
            <w:vAlign w:val="center"/>
          </w:tcPr>
          <w:p w:rsidR="001254A2" w:rsidRPr="004A79A9" w:rsidRDefault="0057430D" w:rsidP="00C7088C">
            <w:pPr>
              <w:spacing w:line="360" w:lineRule="auto"/>
              <w:rPr>
                <w:rFonts w:ascii="Museo Sans 100" w:hAnsi="Museo Sans 100" w:cs="Arial"/>
                <w:b/>
                <w:sz w:val="24"/>
                <w:szCs w:val="24"/>
              </w:rPr>
            </w:pPr>
            <w:r>
              <w:rPr>
                <w:rFonts w:ascii="Museo Sans 100" w:hAnsi="Museo Sans 100" w:cs="Arial"/>
                <w:b/>
                <w:sz w:val="24"/>
                <w:szCs w:val="24"/>
              </w:rPr>
              <w:t>1.4</w:t>
            </w:r>
            <w:r w:rsidR="00C7088C">
              <w:rPr>
                <w:rFonts w:ascii="Museo Sans 100" w:hAnsi="Museo Sans 100" w:cs="Arial"/>
                <w:b/>
                <w:sz w:val="24"/>
                <w:szCs w:val="24"/>
              </w:rPr>
              <w:t xml:space="preserve"> Tipo de institución.</w:t>
            </w:r>
          </w:p>
        </w:tc>
        <w:tc>
          <w:tcPr>
            <w:tcW w:w="7744" w:type="dxa"/>
            <w:tcBorders>
              <w:top w:val="threeDEmboss" w:sz="6" w:space="0" w:color="auto"/>
              <w:left w:val="threeDEmboss" w:sz="6" w:space="0" w:color="auto"/>
              <w:bottom w:val="threeDEmboss" w:sz="6" w:space="0" w:color="auto"/>
              <w:right w:val="threeDEmboss" w:sz="6" w:space="0" w:color="auto"/>
            </w:tcBorders>
            <w:vAlign w:val="center"/>
          </w:tcPr>
          <w:p w:rsidR="001254A2" w:rsidRPr="001523B7" w:rsidRDefault="00C7088C" w:rsidP="000B4BD3">
            <w:pPr>
              <w:spacing w:line="360" w:lineRule="auto"/>
              <w:ind w:left="175" w:right="265"/>
              <w:jc w:val="both"/>
              <w:rPr>
                <w:rFonts w:ascii="Museo Sans 100" w:hAnsi="Museo Sans 100" w:cs="Arial"/>
                <w:sz w:val="24"/>
                <w:szCs w:val="24"/>
              </w:rPr>
            </w:pPr>
            <w:r w:rsidRPr="00890F94">
              <w:rPr>
                <w:rFonts w:ascii="Museo Sans 100" w:hAnsi="Museo Sans 100" w:cs="Arial"/>
                <w:sz w:val="24"/>
                <w:szCs w:val="24"/>
              </w:rPr>
              <w:t>Inst</w:t>
            </w:r>
            <w:r w:rsidR="00890F94" w:rsidRPr="00890F94">
              <w:rPr>
                <w:rFonts w:ascii="Museo Sans 100" w:hAnsi="Museo Sans 100" w:cs="Arial"/>
                <w:sz w:val="24"/>
                <w:szCs w:val="24"/>
              </w:rPr>
              <w:t>itución Pública autónoma creada mediante Decreto Legislativo N° 667 de fecha 25 de abril del 2014, publicado en el Diario Oficial N° 90, Tomo N° 403, del día 20 de mayo del mismo año, se emitió la Ley de Fomento, Protección y Desarrollo para la Micro y Pequeña Empresa, la cual fue reformada creando a la Comisión Nacional de la Micro y Pequeña Empresa, como entidad autónoma mediante Decreto Legislativo N.° 838 de fecha 15 de noviembre de 2017, publicado en el Diario Oficial N° 222, Tomo N° 417, de fecha 28 del mes y año citados.</w:t>
            </w:r>
          </w:p>
        </w:tc>
      </w:tr>
      <w:tr w:rsidR="001254A2" w:rsidRPr="005E3E37" w:rsidTr="005E724F">
        <w:tc>
          <w:tcPr>
            <w:tcW w:w="9848" w:type="dxa"/>
            <w:gridSpan w:val="2"/>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2A0444" w:rsidRDefault="001254A2" w:rsidP="002A0444">
            <w:pPr>
              <w:pStyle w:val="Ttulo1"/>
              <w:framePr w:hSpace="0" w:wrap="auto" w:vAnchor="margin" w:hAnchor="text" w:xAlign="left" w:yAlign="inline"/>
              <w:outlineLvl w:val="0"/>
            </w:pPr>
            <w:bookmarkStart w:id="1" w:name="_Toc112658919"/>
            <w:r w:rsidRPr="002A0444">
              <w:rPr>
                <w:color w:val="auto"/>
              </w:rPr>
              <w:t>ÁREA DE CONTACTO</w:t>
            </w:r>
            <w:r w:rsidR="00E277FA" w:rsidRPr="002A0444">
              <w:rPr>
                <w:color w:val="auto"/>
              </w:rPr>
              <w:t>.</w:t>
            </w:r>
            <w:bookmarkEnd w:id="1"/>
          </w:p>
        </w:tc>
      </w:tr>
      <w:tr w:rsidR="001254A2"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4A79A9" w:rsidRDefault="001254A2" w:rsidP="00DD17E3">
            <w:pPr>
              <w:spacing w:line="360" w:lineRule="auto"/>
              <w:rPr>
                <w:rFonts w:ascii="Museo Sans 100" w:hAnsi="Museo Sans 100" w:cs="Arial"/>
                <w:b/>
                <w:sz w:val="24"/>
                <w:szCs w:val="24"/>
              </w:rPr>
            </w:pPr>
            <w:r w:rsidRPr="004A79A9">
              <w:rPr>
                <w:rFonts w:ascii="Museo Sans 100" w:hAnsi="Museo Sans 100" w:cs="Arial"/>
                <w:b/>
                <w:sz w:val="24"/>
                <w:szCs w:val="24"/>
              </w:rPr>
              <w:t>2.1 Localización y dirección</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6B55C7" w:rsidRPr="004A79A9" w:rsidRDefault="00735685" w:rsidP="000B4BD3">
            <w:pPr>
              <w:spacing w:line="360" w:lineRule="auto"/>
              <w:ind w:left="175" w:right="265"/>
              <w:jc w:val="both"/>
              <w:rPr>
                <w:rFonts w:ascii="Museo Sans 100" w:hAnsi="Museo Sans 100" w:cs="Arial"/>
                <w:sz w:val="24"/>
                <w:szCs w:val="24"/>
              </w:rPr>
            </w:pPr>
            <w:r>
              <w:rPr>
                <w:rFonts w:ascii="Museo Sans 100" w:hAnsi="Museo Sans 100" w:cs="Arial"/>
                <w:sz w:val="24"/>
                <w:szCs w:val="24"/>
              </w:rPr>
              <w:t>Alameda Manuel Enrique Araujo, Centro Comercial Plaza Suiza, Edificio CONAMYPE</w:t>
            </w:r>
            <w:r w:rsidR="00C7088C">
              <w:rPr>
                <w:rFonts w:ascii="Museo Sans 100" w:hAnsi="Museo Sans 100" w:cs="Arial"/>
                <w:sz w:val="24"/>
                <w:szCs w:val="24"/>
              </w:rPr>
              <w:t>, San Salvador. (El Salvador, Centro América).</w:t>
            </w:r>
          </w:p>
          <w:p w:rsidR="00735685" w:rsidRPr="00735685" w:rsidRDefault="00735685" w:rsidP="000B4BD3">
            <w:pPr>
              <w:spacing w:line="360" w:lineRule="auto"/>
              <w:ind w:left="175" w:right="265"/>
              <w:rPr>
                <w:rFonts w:ascii="Museo Sans 300" w:hAnsi="Museo Sans 300"/>
              </w:rPr>
            </w:pPr>
            <w:r w:rsidRPr="00735685">
              <w:rPr>
                <w:rFonts w:ascii="Museo Sans 300" w:hAnsi="Museo Sans 300"/>
                <w:sz w:val="24"/>
              </w:rPr>
              <w:t xml:space="preserve">URL: </w:t>
            </w:r>
            <w:hyperlink r:id="rId11" w:history="1">
              <w:r w:rsidRPr="00735685">
                <w:rPr>
                  <w:rStyle w:val="Hipervnculo"/>
                  <w:rFonts w:ascii="Museo Sans 300" w:hAnsi="Museo Sans 300"/>
                  <w:sz w:val="24"/>
                </w:rPr>
                <w:t>https://www.conamype.gob.sv/</w:t>
              </w:r>
            </w:hyperlink>
          </w:p>
        </w:tc>
      </w:tr>
      <w:tr w:rsidR="001254A2"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4A79A9" w:rsidRDefault="001254A2" w:rsidP="00DD17E3">
            <w:pPr>
              <w:spacing w:line="360" w:lineRule="auto"/>
              <w:rPr>
                <w:rFonts w:ascii="Museo Sans 100" w:hAnsi="Museo Sans 100" w:cs="Arial"/>
                <w:b/>
                <w:sz w:val="24"/>
                <w:szCs w:val="24"/>
              </w:rPr>
            </w:pPr>
            <w:r w:rsidRPr="004A79A9">
              <w:rPr>
                <w:rFonts w:ascii="Museo Sans 100" w:hAnsi="Museo Sans 100" w:cs="Arial"/>
                <w:b/>
                <w:sz w:val="24"/>
                <w:szCs w:val="24"/>
              </w:rPr>
              <w:t>2.2 Teléfono, fax correo electrónico</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E42DED" w:rsidRPr="004A79A9" w:rsidRDefault="00735685" w:rsidP="000B4BD3">
            <w:pPr>
              <w:spacing w:line="360" w:lineRule="auto"/>
              <w:ind w:left="176" w:right="265"/>
              <w:rPr>
                <w:rFonts w:ascii="Museo Sans 100" w:hAnsi="Museo Sans 100" w:cs="Arial"/>
                <w:sz w:val="24"/>
                <w:szCs w:val="24"/>
              </w:rPr>
            </w:pPr>
            <w:r>
              <w:rPr>
                <w:rFonts w:ascii="Museo Sans 100" w:hAnsi="Museo Sans 100" w:cs="Arial"/>
                <w:sz w:val="24"/>
                <w:szCs w:val="24"/>
              </w:rPr>
              <w:t>Teléfono (PBX): (503) 2592-9100</w:t>
            </w:r>
          </w:p>
          <w:p w:rsidR="00735685" w:rsidRPr="005C3932" w:rsidRDefault="00E42DED" w:rsidP="000B4BD3">
            <w:pPr>
              <w:spacing w:line="360" w:lineRule="auto"/>
              <w:ind w:left="175" w:right="265"/>
              <w:rPr>
                <w:rFonts w:ascii="Museo Sans 300" w:hAnsi="Museo Sans 300" w:cs="Calibri"/>
                <w:color w:val="0563C1"/>
                <w:sz w:val="24"/>
                <w:szCs w:val="24"/>
                <w:u w:val="single"/>
              </w:rPr>
            </w:pPr>
            <w:r w:rsidRPr="005C3932">
              <w:rPr>
                <w:rFonts w:ascii="Museo Sans 100" w:hAnsi="Museo Sans 100" w:cs="Arial"/>
                <w:sz w:val="24"/>
                <w:szCs w:val="24"/>
              </w:rPr>
              <w:t xml:space="preserve">Correo electrónico: </w:t>
            </w:r>
            <w:hyperlink r:id="rId12" w:history="1">
              <w:r w:rsidR="00735685" w:rsidRPr="005C3932">
                <w:rPr>
                  <w:rStyle w:val="Hipervnculo"/>
                  <w:rFonts w:ascii="Museo Sans 300" w:hAnsi="Museo Sans 300" w:cs="Calibri"/>
                  <w:sz w:val="24"/>
                  <w:szCs w:val="24"/>
                </w:rPr>
                <w:t>eromero@conamype.gob.sv</w:t>
              </w:r>
            </w:hyperlink>
          </w:p>
          <w:p w:rsidR="001254A2" w:rsidRPr="004A79A9" w:rsidRDefault="00E42DED" w:rsidP="000B4BD3">
            <w:pPr>
              <w:spacing w:line="360" w:lineRule="auto"/>
              <w:ind w:left="175" w:right="265"/>
              <w:rPr>
                <w:rFonts w:ascii="Museo Sans 100" w:hAnsi="Museo Sans 100" w:cs="Arial"/>
                <w:sz w:val="24"/>
                <w:szCs w:val="24"/>
              </w:rPr>
            </w:pPr>
            <w:r w:rsidRPr="004A79A9">
              <w:rPr>
                <w:rFonts w:ascii="Museo Sans 100" w:hAnsi="Museo Sans 100" w:cs="Arial"/>
                <w:sz w:val="24"/>
                <w:szCs w:val="24"/>
              </w:rPr>
              <w:t xml:space="preserve">El Salvador, </w:t>
            </w:r>
            <w:r w:rsidR="00735685">
              <w:rPr>
                <w:rFonts w:ascii="Museo Sans 100" w:hAnsi="Museo Sans 100" w:cs="Arial"/>
                <w:sz w:val="24"/>
                <w:szCs w:val="24"/>
              </w:rPr>
              <w:t>Comisión Nacional de la Micro y Pequeña Empresa</w:t>
            </w:r>
            <w:r w:rsidR="00C7088C">
              <w:rPr>
                <w:rFonts w:ascii="Museo Sans 100" w:hAnsi="Museo Sans 100" w:cs="Arial"/>
                <w:sz w:val="24"/>
                <w:szCs w:val="24"/>
              </w:rPr>
              <w:t>.</w:t>
            </w:r>
          </w:p>
        </w:tc>
      </w:tr>
      <w:tr w:rsidR="001254A2"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4A79A9" w:rsidRDefault="001254A2" w:rsidP="00DD17E3">
            <w:pPr>
              <w:spacing w:line="360" w:lineRule="auto"/>
              <w:rPr>
                <w:rFonts w:ascii="Museo Sans 100" w:hAnsi="Museo Sans 100" w:cs="Arial"/>
                <w:b/>
                <w:sz w:val="24"/>
                <w:szCs w:val="24"/>
              </w:rPr>
            </w:pPr>
            <w:r w:rsidRPr="004A79A9">
              <w:rPr>
                <w:rFonts w:ascii="Museo Sans 100" w:hAnsi="Museo Sans 100" w:cs="Arial"/>
                <w:b/>
                <w:sz w:val="24"/>
                <w:szCs w:val="24"/>
              </w:rPr>
              <w:t xml:space="preserve">2.3 Personas de contacto </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8A350C" w:rsidRPr="005E724F" w:rsidRDefault="00585D75" w:rsidP="00585D75">
            <w:pPr>
              <w:spacing w:line="360" w:lineRule="auto"/>
              <w:rPr>
                <w:rFonts w:ascii="Museo Sans 100" w:hAnsi="Museo Sans 100" w:cs="Arial"/>
                <w:b/>
                <w:sz w:val="24"/>
                <w:szCs w:val="24"/>
              </w:rPr>
            </w:pPr>
            <w:r w:rsidRPr="004A79A9">
              <w:rPr>
                <w:rFonts w:ascii="Museo Sans 100" w:hAnsi="Museo Sans 100" w:cs="Arial"/>
                <w:sz w:val="24"/>
                <w:szCs w:val="24"/>
              </w:rPr>
              <w:t xml:space="preserve">    </w:t>
            </w:r>
            <w:r w:rsidR="00336C59">
              <w:rPr>
                <w:rFonts w:ascii="Museo Sans 100" w:hAnsi="Museo Sans 100" w:cs="Arial"/>
                <w:b/>
                <w:sz w:val="24"/>
                <w:szCs w:val="24"/>
              </w:rPr>
              <w:t>Jefa</w:t>
            </w:r>
            <w:r w:rsidR="008006DF" w:rsidRPr="005E724F">
              <w:rPr>
                <w:rFonts w:ascii="Museo Sans 100" w:hAnsi="Museo Sans 100" w:cs="Arial"/>
                <w:b/>
                <w:sz w:val="24"/>
                <w:szCs w:val="24"/>
              </w:rPr>
              <w:t xml:space="preserve"> de Gestión Documental </w:t>
            </w:r>
            <w:r w:rsidR="00336C59">
              <w:rPr>
                <w:rFonts w:ascii="Museo Sans 100" w:hAnsi="Museo Sans 100" w:cs="Arial"/>
                <w:b/>
                <w:sz w:val="24"/>
                <w:szCs w:val="24"/>
              </w:rPr>
              <w:t>Institucional.</w:t>
            </w:r>
          </w:p>
          <w:p w:rsidR="001254A2" w:rsidRDefault="00E42DED" w:rsidP="00DD17E3">
            <w:pPr>
              <w:spacing w:line="360" w:lineRule="auto"/>
              <w:ind w:left="175"/>
              <w:rPr>
                <w:rFonts w:ascii="Museo Sans 100" w:hAnsi="Museo Sans 100" w:cs="Arial"/>
                <w:sz w:val="24"/>
                <w:szCs w:val="24"/>
              </w:rPr>
            </w:pPr>
            <w:r w:rsidRPr="004A79A9">
              <w:rPr>
                <w:rFonts w:ascii="Museo Sans 100" w:hAnsi="Museo Sans 100" w:cs="Arial"/>
                <w:sz w:val="24"/>
                <w:szCs w:val="24"/>
              </w:rPr>
              <w:t>– Fátima Beatriz Reyes</w:t>
            </w:r>
            <w:r w:rsidR="001D0597" w:rsidRPr="004A79A9">
              <w:rPr>
                <w:rFonts w:ascii="Museo Sans 100" w:hAnsi="Museo Sans 100" w:cs="Arial"/>
                <w:sz w:val="24"/>
                <w:szCs w:val="24"/>
              </w:rPr>
              <w:t xml:space="preserve"> Landaverde</w:t>
            </w:r>
            <w:r w:rsidR="008A350C" w:rsidRPr="004A79A9">
              <w:rPr>
                <w:rFonts w:ascii="Museo Sans 100" w:hAnsi="Museo Sans 100" w:cs="Arial"/>
                <w:sz w:val="24"/>
                <w:szCs w:val="24"/>
              </w:rPr>
              <w:t>.</w:t>
            </w:r>
          </w:p>
          <w:p w:rsidR="00FF3B17" w:rsidRPr="004A79A9" w:rsidRDefault="00866C21" w:rsidP="00DD17E3">
            <w:pPr>
              <w:spacing w:line="360" w:lineRule="auto"/>
              <w:ind w:left="175"/>
              <w:rPr>
                <w:rFonts w:ascii="Museo Sans 100" w:hAnsi="Museo Sans 100" w:cs="Arial"/>
                <w:sz w:val="24"/>
                <w:szCs w:val="24"/>
              </w:rPr>
            </w:pPr>
            <w:r>
              <w:rPr>
                <w:rFonts w:ascii="Museo Sans 100" w:hAnsi="Museo Sans 100" w:cs="Arial"/>
                <w:sz w:val="24"/>
                <w:szCs w:val="24"/>
              </w:rPr>
              <w:t>Teléfono: (PBX): (503) 2592-9036</w:t>
            </w:r>
          </w:p>
          <w:p w:rsidR="005E724F" w:rsidRDefault="000104BC" w:rsidP="00E24F65">
            <w:pPr>
              <w:spacing w:line="360" w:lineRule="auto"/>
              <w:ind w:left="175"/>
              <w:rPr>
                <w:rStyle w:val="Hipervnculo"/>
                <w:rFonts w:ascii="Museo Sans 100" w:hAnsi="Museo Sans 100" w:cs="Arial"/>
                <w:sz w:val="24"/>
                <w:szCs w:val="24"/>
              </w:rPr>
            </w:pPr>
            <w:r w:rsidRPr="004A79A9">
              <w:rPr>
                <w:rFonts w:ascii="Museo Sans 100" w:hAnsi="Museo Sans 100" w:cs="Arial"/>
                <w:sz w:val="24"/>
                <w:szCs w:val="24"/>
              </w:rPr>
              <w:t xml:space="preserve">Correo electrónico: </w:t>
            </w:r>
            <w:hyperlink r:id="rId13" w:history="1">
              <w:r w:rsidR="005E724F" w:rsidRPr="00232C3D">
                <w:rPr>
                  <w:rStyle w:val="Hipervnculo"/>
                  <w:rFonts w:ascii="Museo Sans 100" w:hAnsi="Museo Sans 100" w:cs="Arial"/>
                  <w:sz w:val="24"/>
                  <w:szCs w:val="24"/>
                </w:rPr>
                <w:t>freyes@conamype.gob.sv</w:t>
              </w:r>
            </w:hyperlink>
          </w:p>
          <w:p w:rsidR="006F2A76" w:rsidRDefault="006F2A76" w:rsidP="00E24F65">
            <w:pPr>
              <w:spacing w:line="360" w:lineRule="auto"/>
              <w:ind w:left="175"/>
              <w:rPr>
                <w:rFonts w:ascii="Museo Sans 100" w:hAnsi="Museo Sans 100" w:cs="Arial"/>
                <w:b/>
                <w:sz w:val="24"/>
                <w:szCs w:val="24"/>
              </w:rPr>
            </w:pPr>
            <w:r w:rsidRPr="005E724F">
              <w:rPr>
                <w:rFonts w:ascii="Museo Sans 100" w:hAnsi="Museo Sans 100" w:cs="Arial"/>
                <w:b/>
                <w:sz w:val="24"/>
                <w:szCs w:val="24"/>
              </w:rPr>
              <w:lastRenderedPageBreak/>
              <w:t>Oficial</w:t>
            </w:r>
            <w:r>
              <w:rPr>
                <w:rFonts w:ascii="Museo Sans 100" w:hAnsi="Museo Sans 100" w:cs="Arial"/>
                <w:b/>
                <w:sz w:val="24"/>
                <w:szCs w:val="24"/>
              </w:rPr>
              <w:t xml:space="preserve"> de Información</w:t>
            </w:r>
            <w:r w:rsidR="003D409C">
              <w:rPr>
                <w:rFonts w:ascii="Museo Sans 100" w:hAnsi="Museo Sans 100" w:cs="Arial"/>
                <w:b/>
                <w:sz w:val="24"/>
                <w:szCs w:val="24"/>
              </w:rPr>
              <w:t xml:space="preserve"> y Respuesta.</w:t>
            </w:r>
          </w:p>
          <w:p w:rsidR="002A0444" w:rsidRPr="002A0444" w:rsidRDefault="002A0444" w:rsidP="002A0444">
            <w:pPr>
              <w:pStyle w:val="Prrafodelista"/>
              <w:numPr>
                <w:ilvl w:val="0"/>
                <w:numId w:val="27"/>
              </w:numPr>
              <w:rPr>
                <w:rFonts w:ascii="Museo Sans 100" w:hAnsi="Museo Sans 100" w:cs="Arial"/>
                <w:sz w:val="24"/>
                <w:szCs w:val="24"/>
              </w:rPr>
            </w:pPr>
            <w:r w:rsidRPr="002A0444">
              <w:rPr>
                <w:rFonts w:ascii="Museo Sans 100" w:hAnsi="Museo Sans 100" w:cs="Arial"/>
                <w:sz w:val="24"/>
                <w:szCs w:val="24"/>
              </w:rPr>
              <w:t>Astrid Suleima Barberena Aviles</w:t>
            </w:r>
          </w:p>
          <w:p w:rsidR="006F2A76" w:rsidRPr="004A79A9" w:rsidRDefault="006F2A76" w:rsidP="002A0444">
            <w:pPr>
              <w:spacing w:line="360" w:lineRule="auto"/>
              <w:rPr>
                <w:rFonts w:ascii="Museo Sans 100" w:hAnsi="Museo Sans 100" w:cs="Arial"/>
                <w:sz w:val="24"/>
                <w:szCs w:val="24"/>
              </w:rPr>
            </w:pPr>
            <w:r>
              <w:rPr>
                <w:rFonts w:ascii="Museo Sans 100" w:hAnsi="Museo Sans 100" w:cs="Arial"/>
                <w:sz w:val="24"/>
                <w:szCs w:val="24"/>
              </w:rPr>
              <w:t>T</w:t>
            </w:r>
            <w:r w:rsidR="002A0444">
              <w:rPr>
                <w:rFonts w:ascii="Museo Sans 100" w:hAnsi="Museo Sans 100" w:cs="Arial"/>
                <w:sz w:val="24"/>
                <w:szCs w:val="24"/>
              </w:rPr>
              <w:t>eléfono: (PBX): (503) 2592-9166</w:t>
            </w:r>
          </w:p>
          <w:p w:rsidR="006F2A76" w:rsidRPr="002A0444" w:rsidRDefault="006F2A76" w:rsidP="006F2A76">
            <w:pPr>
              <w:spacing w:line="360" w:lineRule="auto"/>
              <w:rPr>
                <w:rFonts w:ascii="Calibri" w:hAnsi="Calibri" w:cs="Calibri"/>
                <w:color w:val="0563C1"/>
                <w:u w:val="single"/>
              </w:rPr>
            </w:pPr>
            <w:r>
              <w:rPr>
                <w:rFonts w:ascii="Museo Sans 100" w:hAnsi="Museo Sans 100" w:cs="Arial"/>
                <w:sz w:val="24"/>
                <w:szCs w:val="24"/>
              </w:rPr>
              <w:t xml:space="preserve">   </w:t>
            </w:r>
            <w:r w:rsidRPr="004A79A9">
              <w:rPr>
                <w:rFonts w:ascii="Museo Sans 100" w:hAnsi="Museo Sans 100" w:cs="Arial"/>
                <w:sz w:val="24"/>
                <w:szCs w:val="24"/>
              </w:rPr>
              <w:t>Correo electrónico</w:t>
            </w:r>
            <w:r w:rsidRPr="002A0444">
              <w:rPr>
                <w:rStyle w:val="Hipervnculo"/>
                <w:rFonts w:ascii="Museo Sans 100" w:hAnsi="Museo Sans 100" w:cs="Arial"/>
                <w:sz w:val="24"/>
                <w:szCs w:val="24"/>
                <w:u w:val="none"/>
              </w:rPr>
              <w:t>:</w:t>
            </w:r>
            <w:r w:rsidR="002A0444" w:rsidRPr="002A0444">
              <w:rPr>
                <w:rStyle w:val="Hipervnculo"/>
                <w:rFonts w:ascii="Museo Sans 100" w:hAnsi="Museo Sans 100" w:cs="Arial"/>
                <w:sz w:val="24"/>
                <w:szCs w:val="24"/>
                <w:u w:val="none"/>
              </w:rPr>
              <w:t xml:space="preserve"> </w:t>
            </w:r>
            <w:hyperlink r:id="rId14" w:history="1">
              <w:r w:rsidR="002A0444" w:rsidRPr="002A0444">
                <w:rPr>
                  <w:rStyle w:val="Hipervnculo"/>
                  <w:rFonts w:ascii="Museo Sans 100" w:hAnsi="Museo Sans 100" w:cs="Arial"/>
                  <w:sz w:val="24"/>
                  <w:szCs w:val="24"/>
                </w:rPr>
                <w:t>abarberena@conamype.gob.sv</w:t>
              </w:r>
            </w:hyperlink>
          </w:p>
        </w:tc>
      </w:tr>
      <w:tr w:rsidR="001254A2" w:rsidRPr="005E3E37" w:rsidTr="005E724F">
        <w:tc>
          <w:tcPr>
            <w:tcW w:w="9848" w:type="dxa"/>
            <w:gridSpan w:val="2"/>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2A0444" w:rsidRDefault="001254A2" w:rsidP="002A0444">
            <w:pPr>
              <w:pStyle w:val="Ttulo1"/>
              <w:framePr w:hSpace="0" w:wrap="auto" w:vAnchor="margin" w:hAnchor="text" w:xAlign="left" w:yAlign="inline"/>
              <w:outlineLvl w:val="0"/>
              <w:rPr>
                <w:rFonts w:ascii="Museo Sans 300" w:hAnsi="Museo Sans 300"/>
              </w:rPr>
            </w:pPr>
            <w:bookmarkStart w:id="2" w:name="_Toc112658920"/>
            <w:r w:rsidRPr="002A0444">
              <w:rPr>
                <w:rFonts w:ascii="Museo Sans 300" w:hAnsi="Museo Sans 300"/>
                <w:color w:val="auto"/>
              </w:rPr>
              <w:lastRenderedPageBreak/>
              <w:t>ÁREA DE DESCRIPCIÓN</w:t>
            </w:r>
            <w:r w:rsidR="00E277FA" w:rsidRPr="002A0444">
              <w:rPr>
                <w:rFonts w:ascii="Museo Sans 300" w:hAnsi="Museo Sans 300"/>
                <w:color w:val="auto"/>
              </w:rPr>
              <w:t>.</w:t>
            </w:r>
            <w:bookmarkEnd w:id="2"/>
          </w:p>
        </w:tc>
      </w:tr>
      <w:tr w:rsidR="001254A2" w:rsidRPr="005E3E37" w:rsidTr="00AC55BA">
        <w:trPr>
          <w:trHeight w:val="2649"/>
        </w:trPr>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4A79A9" w:rsidRDefault="001254A2" w:rsidP="00DD17E3">
            <w:pPr>
              <w:spacing w:line="360" w:lineRule="auto"/>
              <w:rPr>
                <w:rFonts w:ascii="Museo Sans 100" w:hAnsi="Museo Sans 100" w:cs="Arial"/>
                <w:b/>
                <w:sz w:val="24"/>
                <w:szCs w:val="24"/>
              </w:rPr>
            </w:pPr>
            <w:r w:rsidRPr="004A79A9">
              <w:rPr>
                <w:rFonts w:ascii="Museo Sans 100" w:hAnsi="Museo Sans 100" w:cs="Arial"/>
                <w:b/>
                <w:sz w:val="24"/>
                <w:szCs w:val="24"/>
              </w:rPr>
              <w:t>3.1 Historia de la institución que custodia los fondos Documentales</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866C21" w:rsidRPr="00AD47EC" w:rsidRDefault="00866C21" w:rsidP="00AD47EC">
            <w:pPr>
              <w:pStyle w:val="NormalWeb"/>
              <w:shd w:val="clear" w:color="auto" w:fill="FFFFFF"/>
              <w:spacing w:after="187" w:line="360" w:lineRule="auto"/>
              <w:ind w:left="175" w:right="265"/>
              <w:jc w:val="both"/>
              <w:rPr>
                <w:rFonts w:ascii="Museo Sans 100" w:eastAsiaTheme="minorHAnsi" w:hAnsi="Museo Sans 100" w:cs="Arial"/>
                <w:lang w:eastAsia="en-US"/>
              </w:rPr>
            </w:pPr>
            <w:r w:rsidRPr="00AD47EC">
              <w:rPr>
                <w:rFonts w:ascii="Museo Sans 100" w:eastAsiaTheme="minorHAnsi" w:hAnsi="Museo Sans 100" w:cs="Arial"/>
                <w:lang w:eastAsia="en-US"/>
              </w:rPr>
              <w:t xml:space="preserve">La Comisión Nacional de la Micro y Pequeña Empresa </w:t>
            </w:r>
            <w:r w:rsidR="00004A09" w:rsidRPr="00AD47EC">
              <w:rPr>
                <w:rFonts w:ascii="Museo Sans 100" w:eastAsiaTheme="minorHAnsi" w:hAnsi="Museo Sans 100" w:cs="Arial"/>
                <w:lang w:eastAsia="en-US"/>
              </w:rPr>
              <w:t>se creó</w:t>
            </w:r>
            <w:r w:rsidRPr="00AD47EC">
              <w:rPr>
                <w:rFonts w:ascii="Museo Sans 100" w:eastAsiaTheme="minorHAnsi" w:hAnsi="Museo Sans 100" w:cs="Arial"/>
                <w:lang w:eastAsia="en-US"/>
              </w:rPr>
              <w:t xml:space="preserve"> el 25 de abril del 2014, mediante Decreto Legislativo N° 667, publicado en el Diario Oficial N° 90, Tomo N°</w:t>
            </w:r>
            <w:r w:rsidR="00004A09" w:rsidRPr="00AD47EC">
              <w:rPr>
                <w:rFonts w:ascii="Museo Sans 100" w:eastAsiaTheme="minorHAnsi" w:hAnsi="Museo Sans 100" w:cs="Arial"/>
                <w:lang w:eastAsia="en-US"/>
              </w:rPr>
              <w:t xml:space="preserve"> 403,</w:t>
            </w:r>
            <w:r w:rsidRPr="00AD47EC">
              <w:rPr>
                <w:rFonts w:ascii="Museo Sans 100" w:eastAsiaTheme="minorHAnsi" w:hAnsi="Museo Sans 100" w:cs="Arial"/>
                <w:lang w:eastAsia="en-US"/>
              </w:rPr>
              <w:t xml:space="preserve"> del día 20 de Mayo del 2014, se emi</w:t>
            </w:r>
            <w:r w:rsidR="00820908">
              <w:rPr>
                <w:rFonts w:ascii="Museo Sans 100" w:eastAsiaTheme="minorHAnsi" w:hAnsi="Museo Sans 100" w:cs="Arial"/>
                <w:lang w:eastAsia="en-US"/>
              </w:rPr>
              <w:t>tió la Ley de Fomento, P</w:t>
            </w:r>
            <w:r w:rsidRPr="00AD47EC">
              <w:rPr>
                <w:rFonts w:ascii="Museo Sans 100" w:eastAsiaTheme="minorHAnsi" w:hAnsi="Museo Sans 100" w:cs="Arial"/>
                <w:lang w:eastAsia="en-US"/>
              </w:rPr>
              <w:t>rotección y D</w:t>
            </w:r>
            <w:r w:rsidR="00004A09" w:rsidRPr="00AD47EC">
              <w:rPr>
                <w:rFonts w:ascii="Museo Sans 100" w:eastAsiaTheme="minorHAnsi" w:hAnsi="Museo Sans 100" w:cs="Arial"/>
                <w:lang w:eastAsia="en-US"/>
              </w:rPr>
              <w:t>esarrollo para la Micro y Pequeña E</w:t>
            </w:r>
            <w:r w:rsidRPr="00AD47EC">
              <w:rPr>
                <w:rFonts w:ascii="Museo Sans 100" w:eastAsiaTheme="minorHAnsi" w:hAnsi="Museo Sans 100" w:cs="Arial"/>
                <w:lang w:eastAsia="en-US"/>
              </w:rPr>
              <w:t>mpresa</w:t>
            </w:r>
            <w:r w:rsidR="00F35CAB" w:rsidRPr="00AD47EC">
              <w:rPr>
                <w:rFonts w:ascii="Museo Sans 100" w:eastAsiaTheme="minorHAnsi" w:hAnsi="Museo Sans 100" w:cs="Arial"/>
                <w:lang w:eastAsia="en-US"/>
              </w:rPr>
              <w:t xml:space="preserve">, la cual fue reformada creando a la Comisión Nacional de la Micro y </w:t>
            </w:r>
            <w:r w:rsidR="00004A09" w:rsidRPr="00AD47EC">
              <w:rPr>
                <w:rFonts w:ascii="Museo Sans 100" w:eastAsiaTheme="minorHAnsi" w:hAnsi="Museo Sans 100" w:cs="Arial"/>
                <w:lang w:eastAsia="en-US"/>
              </w:rPr>
              <w:t>P</w:t>
            </w:r>
            <w:r w:rsidR="00F35CAB" w:rsidRPr="00AD47EC">
              <w:rPr>
                <w:rFonts w:ascii="Museo Sans 100" w:eastAsiaTheme="minorHAnsi" w:hAnsi="Museo Sans 100" w:cs="Arial"/>
                <w:lang w:eastAsia="en-US"/>
              </w:rPr>
              <w:t xml:space="preserve">equeña </w:t>
            </w:r>
            <w:r w:rsidR="00004A09" w:rsidRPr="00AD47EC">
              <w:rPr>
                <w:rFonts w:ascii="Museo Sans 100" w:eastAsiaTheme="minorHAnsi" w:hAnsi="Museo Sans 100" w:cs="Arial"/>
                <w:lang w:eastAsia="en-US"/>
              </w:rPr>
              <w:t>E</w:t>
            </w:r>
            <w:r w:rsidR="00F35CAB" w:rsidRPr="00AD47EC">
              <w:rPr>
                <w:rFonts w:ascii="Museo Sans 100" w:eastAsiaTheme="minorHAnsi" w:hAnsi="Museo Sans 100" w:cs="Arial"/>
                <w:lang w:eastAsia="en-US"/>
              </w:rPr>
              <w:t>mpresa, como entidad Autónoma mediante Decreto Legislativo N° 838 de fecha 15 de Noviembre de 2017, publicado en el Diario Oficial N° 222, Tomo N°</w:t>
            </w:r>
            <w:r w:rsidR="00844FB2" w:rsidRPr="00AD47EC">
              <w:rPr>
                <w:rFonts w:ascii="Museo Sans 100" w:eastAsiaTheme="minorHAnsi" w:hAnsi="Museo Sans 100" w:cs="Arial"/>
                <w:lang w:eastAsia="en-US"/>
              </w:rPr>
              <w:t xml:space="preserve"> 417, de fecha 28 del mes y año citado.</w:t>
            </w:r>
          </w:p>
          <w:p w:rsidR="00C971C9" w:rsidRPr="00AD47EC" w:rsidRDefault="00C971C9" w:rsidP="00AD47EC">
            <w:pPr>
              <w:autoSpaceDE w:val="0"/>
              <w:autoSpaceDN w:val="0"/>
              <w:adjustRightInd w:val="0"/>
              <w:spacing w:line="360" w:lineRule="auto"/>
              <w:ind w:left="175" w:right="265"/>
              <w:jc w:val="both"/>
              <w:rPr>
                <w:rFonts w:ascii="Museo Sans 100" w:eastAsiaTheme="minorHAnsi" w:hAnsi="Museo Sans 100" w:cs="Arial"/>
                <w:sz w:val="24"/>
                <w:szCs w:val="24"/>
                <w:lang w:eastAsia="en-US"/>
              </w:rPr>
            </w:pPr>
            <w:r w:rsidRPr="00AD47EC">
              <w:rPr>
                <w:rFonts w:ascii="Museo Sans 100" w:eastAsiaTheme="minorHAnsi" w:hAnsi="Museo Sans 100" w:cs="Arial"/>
                <w:sz w:val="24"/>
                <w:szCs w:val="24"/>
                <w:lang w:eastAsia="en-US"/>
              </w:rPr>
              <w:t>La misión</w:t>
            </w:r>
            <w:r w:rsidR="00267771" w:rsidRPr="00AD47EC">
              <w:rPr>
                <w:rFonts w:ascii="Museo Sans 100" w:eastAsiaTheme="minorHAnsi" w:hAnsi="Museo Sans 100" w:cs="Arial"/>
                <w:sz w:val="24"/>
                <w:szCs w:val="24"/>
                <w:lang w:eastAsia="en-US"/>
              </w:rPr>
              <w:t xml:space="preserve"> es</w:t>
            </w:r>
            <w:r w:rsidRPr="00AD47EC">
              <w:rPr>
                <w:rFonts w:ascii="Museo Sans 100" w:eastAsiaTheme="minorHAnsi" w:hAnsi="Museo Sans 100" w:cs="Arial"/>
                <w:sz w:val="24"/>
                <w:szCs w:val="24"/>
                <w:lang w:eastAsia="en-US"/>
              </w:rPr>
              <w:t xml:space="preserve">  “Fomentar, proteger y desarrollar micro y</w:t>
            </w:r>
            <w:r w:rsidR="00267771" w:rsidRPr="00AD47EC">
              <w:rPr>
                <w:rFonts w:ascii="Museo Sans 100" w:eastAsiaTheme="minorHAnsi" w:hAnsi="Museo Sans 100" w:cs="Arial"/>
                <w:sz w:val="24"/>
                <w:szCs w:val="24"/>
                <w:lang w:eastAsia="en-US"/>
              </w:rPr>
              <w:t xml:space="preserve"> </w:t>
            </w:r>
            <w:r w:rsidRPr="00AD47EC">
              <w:rPr>
                <w:rFonts w:ascii="Museo Sans 100" w:eastAsiaTheme="minorHAnsi" w:hAnsi="Museo Sans 100" w:cs="Arial"/>
                <w:sz w:val="24"/>
                <w:szCs w:val="24"/>
                <w:lang w:eastAsia="en-US"/>
              </w:rPr>
              <w:t>pequeña</w:t>
            </w:r>
            <w:r w:rsidR="009E1E54" w:rsidRPr="00AD47EC">
              <w:rPr>
                <w:rFonts w:ascii="Museo Sans 100" w:eastAsiaTheme="minorHAnsi" w:hAnsi="Museo Sans 100" w:cs="Arial"/>
                <w:sz w:val="24"/>
                <w:szCs w:val="24"/>
                <w:lang w:eastAsia="en-US"/>
              </w:rPr>
              <w:t xml:space="preserve">s </w:t>
            </w:r>
            <w:r w:rsidR="00267771" w:rsidRPr="00AD47EC">
              <w:rPr>
                <w:rFonts w:ascii="Museo Sans 100" w:eastAsiaTheme="minorHAnsi" w:hAnsi="Museo Sans 100" w:cs="Arial"/>
                <w:sz w:val="24"/>
                <w:szCs w:val="24"/>
                <w:lang w:eastAsia="en-US"/>
              </w:rPr>
              <w:t xml:space="preserve">empresas, fortaleciendo tanto </w:t>
            </w:r>
            <w:r w:rsidRPr="00AD47EC">
              <w:rPr>
                <w:rFonts w:ascii="Museo Sans 100" w:eastAsiaTheme="minorHAnsi" w:hAnsi="Museo Sans 100" w:cs="Arial"/>
                <w:sz w:val="24"/>
                <w:szCs w:val="24"/>
                <w:lang w:eastAsia="en-US"/>
              </w:rPr>
              <w:t>su c</w:t>
            </w:r>
            <w:r w:rsidR="00267771" w:rsidRPr="00AD47EC">
              <w:rPr>
                <w:rFonts w:ascii="Museo Sans 100" w:eastAsiaTheme="minorHAnsi" w:hAnsi="Museo Sans 100" w:cs="Arial"/>
                <w:sz w:val="24"/>
                <w:szCs w:val="24"/>
                <w:lang w:eastAsia="en-US"/>
              </w:rPr>
              <w:t>apacidad transformadora como su excelencia</w:t>
            </w:r>
            <w:r w:rsidRPr="00AD47EC">
              <w:rPr>
                <w:rFonts w:ascii="Museo Sans 100" w:eastAsiaTheme="minorHAnsi" w:hAnsi="Museo Sans 100" w:cs="Arial"/>
                <w:sz w:val="24"/>
                <w:szCs w:val="24"/>
                <w:lang w:eastAsia="en-US"/>
              </w:rPr>
              <w:t>, pa</w:t>
            </w:r>
            <w:r w:rsidR="00267771" w:rsidRPr="00AD47EC">
              <w:rPr>
                <w:rFonts w:ascii="Museo Sans 100" w:eastAsiaTheme="minorHAnsi" w:hAnsi="Museo Sans 100" w:cs="Arial"/>
                <w:sz w:val="24"/>
                <w:szCs w:val="24"/>
                <w:lang w:eastAsia="en-US"/>
              </w:rPr>
              <w:t xml:space="preserve">ra que se integren e incidan en </w:t>
            </w:r>
            <w:r w:rsidRPr="00AD47EC">
              <w:rPr>
                <w:rFonts w:ascii="Museo Sans 100" w:eastAsiaTheme="minorHAnsi" w:hAnsi="Museo Sans 100" w:cs="Arial"/>
                <w:sz w:val="24"/>
                <w:szCs w:val="24"/>
                <w:lang w:eastAsia="en-US"/>
              </w:rPr>
              <w:t>el desarrollo ec</w:t>
            </w:r>
            <w:r w:rsidR="00267771" w:rsidRPr="00AD47EC">
              <w:rPr>
                <w:rFonts w:ascii="Museo Sans 100" w:eastAsiaTheme="minorHAnsi" w:hAnsi="Museo Sans 100" w:cs="Arial"/>
                <w:sz w:val="24"/>
                <w:szCs w:val="24"/>
                <w:lang w:eastAsia="en-US"/>
              </w:rPr>
              <w:t xml:space="preserve">onómico nacional y territorial, </w:t>
            </w:r>
            <w:r w:rsidRPr="00AD47EC">
              <w:rPr>
                <w:rFonts w:ascii="Museo Sans 100" w:eastAsiaTheme="minorHAnsi" w:hAnsi="Museo Sans 100" w:cs="Arial"/>
                <w:sz w:val="24"/>
                <w:szCs w:val="24"/>
                <w:lang w:eastAsia="en-US"/>
              </w:rPr>
              <w:t xml:space="preserve">de forma inclusiva, sostenible y justa”. </w:t>
            </w:r>
          </w:p>
          <w:p w:rsidR="00267771" w:rsidRPr="00AD47EC" w:rsidRDefault="00267771" w:rsidP="00AD47EC">
            <w:pPr>
              <w:autoSpaceDE w:val="0"/>
              <w:autoSpaceDN w:val="0"/>
              <w:adjustRightInd w:val="0"/>
              <w:spacing w:line="360" w:lineRule="auto"/>
              <w:ind w:left="175" w:right="265"/>
              <w:jc w:val="both"/>
              <w:rPr>
                <w:rFonts w:ascii="Museo Sans 100" w:eastAsiaTheme="minorHAnsi" w:hAnsi="Museo Sans 100" w:cs="Arial"/>
                <w:sz w:val="24"/>
                <w:szCs w:val="24"/>
                <w:lang w:eastAsia="en-US"/>
              </w:rPr>
            </w:pPr>
          </w:p>
          <w:p w:rsidR="00267771" w:rsidRPr="00AD47EC" w:rsidRDefault="00267771" w:rsidP="00AD47EC">
            <w:pPr>
              <w:autoSpaceDE w:val="0"/>
              <w:autoSpaceDN w:val="0"/>
              <w:adjustRightInd w:val="0"/>
              <w:spacing w:line="360" w:lineRule="auto"/>
              <w:ind w:left="175" w:right="265"/>
              <w:jc w:val="both"/>
              <w:rPr>
                <w:rFonts w:ascii="Museo Sans 100" w:eastAsiaTheme="minorHAnsi" w:hAnsi="Museo Sans 100" w:cs="Arial"/>
                <w:sz w:val="24"/>
                <w:szCs w:val="24"/>
                <w:lang w:eastAsia="en-US"/>
              </w:rPr>
            </w:pPr>
            <w:r w:rsidRPr="00AD47EC">
              <w:rPr>
                <w:rFonts w:ascii="Museo Sans 100" w:eastAsiaTheme="minorHAnsi" w:hAnsi="Museo Sans 100" w:cs="Arial"/>
                <w:sz w:val="24"/>
                <w:szCs w:val="24"/>
                <w:lang w:eastAsia="en-US"/>
              </w:rPr>
              <w:t>La visión es “Ser la entidad estatal dinamizadora, moderna, coordinadora, facilitadora de la transformación, innovación y articulación de las micro y pequeñas empresas; con capacidad de posicionarlas con un peso relevante en una economía inclusiva nacional y mundial”.</w:t>
            </w:r>
          </w:p>
          <w:p w:rsidR="00264CBC" w:rsidRPr="00AD47EC" w:rsidRDefault="00264CBC" w:rsidP="00AD47EC">
            <w:pPr>
              <w:autoSpaceDE w:val="0"/>
              <w:autoSpaceDN w:val="0"/>
              <w:adjustRightInd w:val="0"/>
              <w:spacing w:line="360" w:lineRule="auto"/>
              <w:ind w:left="175" w:right="265"/>
              <w:jc w:val="both"/>
              <w:rPr>
                <w:rFonts w:ascii="Museo Sans 100" w:eastAsiaTheme="minorHAnsi" w:hAnsi="Museo Sans 100" w:cs="Arial"/>
                <w:sz w:val="24"/>
                <w:szCs w:val="24"/>
                <w:lang w:eastAsia="en-US"/>
              </w:rPr>
            </w:pPr>
          </w:p>
          <w:p w:rsidR="00267771" w:rsidRPr="00AD47EC" w:rsidRDefault="00267771" w:rsidP="00AD47EC">
            <w:pPr>
              <w:autoSpaceDE w:val="0"/>
              <w:autoSpaceDN w:val="0"/>
              <w:adjustRightInd w:val="0"/>
              <w:spacing w:line="360" w:lineRule="auto"/>
              <w:ind w:left="175" w:right="265"/>
              <w:jc w:val="both"/>
              <w:rPr>
                <w:rFonts w:ascii="Museo Sans 100" w:eastAsiaTheme="minorHAnsi" w:hAnsi="Museo Sans 100" w:cs="Arial"/>
                <w:b/>
                <w:sz w:val="24"/>
                <w:szCs w:val="24"/>
                <w:lang w:eastAsia="en-US"/>
              </w:rPr>
            </w:pPr>
            <w:r w:rsidRPr="00AD47EC">
              <w:rPr>
                <w:rFonts w:ascii="Museo Sans 100" w:eastAsiaTheme="minorHAnsi" w:hAnsi="Museo Sans 100" w:cs="Arial"/>
                <w:b/>
                <w:sz w:val="24"/>
                <w:szCs w:val="24"/>
                <w:lang w:eastAsia="en-US"/>
              </w:rPr>
              <w:t xml:space="preserve">Dentro de los valores Institucionales se destacan: </w:t>
            </w:r>
          </w:p>
          <w:p w:rsidR="00267771" w:rsidRPr="00AD47EC" w:rsidRDefault="00267771" w:rsidP="00AD47EC">
            <w:pPr>
              <w:pStyle w:val="Prrafodelista"/>
              <w:numPr>
                <w:ilvl w:val="0"/>
                <w:numId w:val="21"/>
              </w:numPr>
              <w:autoSpaceDE w:val="0"/>
              <w:autoSpaceDN w:val="0"/>
              <w:adjustRightInd w:val="0"/>
              <w:spacing w:line="360" w:lineRule="auto"/>
              <w:ind w:right="265"/>
              <w:jc w:val="both"/>
              <w:rPr>
                <w:rFonts w:ascii="Museo Sans 100" w:eastAsiaTheme="minorHAnsi" w:hAnsi="Museo Sans 100" w:cs="Arial"/>
                <w:sz w:val="24"/>
                <w:szCs w:val="24"/>
                <w:lang w:eastAsia="en-US"/>
              </w:rPr>
            </w:pPr>
            <w:r w:rsidRPr="00AD47EC">
              <w:rPr>
                <w:rFonts w:ascii="Museo Sans 100" w:eastAsiaTheme="minorHAnsi" w:hAnsi="Museo Sans 100" w:cs="Arial"/>
                <w:b/>
                <w:sz w:val="24"/>
                <w:szCs w:val="24"/>
                <w:lang w:eastAsia="en-US"/>
              </w:rPr>
              <w:t>Integridad:</w:t>
            </w:r>
            <w:r w:rsidRPr="00AD47EC">
              <w:rPr>
                <w:rFonts w:ascii="Museo Sans 100" w:eastAsiaTheme="minorHAnsi" w:hAnsi="Museo Sans 100" w:cs="Arial"/>
                <w:sz w:val="24"/>
                <w:szCs w:val="24"/>
                <w:lang w:eastAsia="en-US"/>
              </w:rPr>
              <w:t xml:space="preserve"> Procedemos siempre con honestidad, honradez, transparencia, rectitud, respeto y ética, lo que nos permite </w:t>
            </w:r>
            <w:r w:rsidR="00F02F57" w:rsidRPr="00AD47EC">
              <w:rPr>
                <w:rFonts w:ascii="Museo Sans 100" w:eastAsiaTheme="minorHAnsi" w:hAnsi="Museo Sans 100" w:cs="Arial"/>
                <w:sz w:val="24"/>
                <w:szCs w:val="24"/>
                <w:lang w:eastAsia="en-US"/>
              </w:rPr>
              <w:lastRenderedPageBreak/>
              <w:t>apreciar,</w:t>
            </w:r>
            <w:r w:rsidRPr="00AD47EC">
              <w:rPr>
                <w:rFonts w:ascii="Museo Sans 100" w:eastAsiaTheme="minorHAnsi" w:hAnsi="Museo Sans 100" w:cs="Arial"/>
                <w:sz w:val="24"/>
                <w:szCs w:val="24"/>
                <w:lang w:eastAsia="en-US"/>
              </w:rPr>
              <w:t xml:space="preserve"> reconocer, aceptar y valorar las necesidades, derechos</w:t>
            </w:r>
            <w:r w:rsidR="00F02F57" w:rsidRPr="00AD47EC">
              <w:rPr>
                <w:rFonts w:ascii="Museo Sans 100" w:eastAsiaTheme="minorHAnsi" w:hAnsi="Museo Sans 100" w:cs="Arial"/>
                <w:sz w:val="24"/>
                <w:szCs w:val="24"/>
                <w:lang w:eastAsia="en-US"/>
              </w:rPr>
              <w:t xml:space="preserve"> e intereses de las personas, en beneficio de la institución.</w:t>
            </w:r>
          </w:p>
          <w:p w:rsidR="00F02F57" w:rsidRPr="00AD47EC" w:rsidRDefault="00F02F57" w:rsidP="00AD47EC">
            <w:pPr>
              <w:pStyle w:val="Prrafodelista"/>
              <w:numPr>
                <w:ilvl w:val="0"/>
                <w:numId w:val="21"/>
              </w:numPr>
              <w:autoSpaceDE w:val="0"/>
              <w:autoSpaceDN w:val="0"/>
              <w:adjustRightInd w:val="0"/>
              <w:spacing w:line="360" w:lineRule="auto"/>
              <w:ind w:right="265"/>
              <w:jc w:val="both"/>
              <w:rPr>
                <w:rFonts w:ascii="Museo Sans 100" w:eastAsiaTheme="minorHAnsi" w:hAnsi="Museo Sans 100" w:cs="Arial"/>
                <w:b/>
                <w:sz w:val="24"/>
                <w:szCs w:val="24"/>
                <w:lang w:eastAsia="en-US"/>
              </w:rPr>
            </w:pPr>
            <w:r w:rsidRPr="00AD47EC">
              <w:rPr>
                <w:rFonts w:ascii="Museo Sans 100" w:eastAsiaTheme="minorHAnsi" w:hAnsi="Museo Sans 100" w:cs="Arial"/>
                <w:b/>
                <w:sz w:val="24"/>
                <w:szCs w:val="24"/>
                <w:lang w:eastAsia="en-US"/>
              </w:rPr>
              <w:t xml:space="preserve">Innovación: </w:t>
            </w:r>
            <w:r w:rsidRPr="00AD47EC">
              <w:rPr>
                <w:rFonts w:ascii="Museo Sans 100" w:eastAsiaTheme="minorHAnsi" w:hAnsi="Museo Sans 100" w:cs="Arial"/>
                <w:sz w:val="24"/>
                <w:szCs w:val="24"/>
                <w:lang w:eastAsia="en-US"/>
              </w:rPr>
              <w:t>Somos personas creativas e innovadoras. Buscamos formas novedosas y modernas de realizar nuestros servicios, para generar un sensible impacto en el desarrollo económico social y en calidad de vida de la gente.</w:t>
            </w:r>
          </w:p>
          <w:p w:rsidR="005B5CE4" w:rsidRPr="00AD47EC" w:rsidRDefault="005B5CE4" w:rsidP="00AD47EC">
            <w:pPr>
              <w:pStyle w:val="Prrafodelista"/>
              <w:numPr>
                <w:ilvl w:val="0"/>
                <w:numId w:val="21"/>
              </w:numPr>
              <w:autoSpaceDE w:val="0"/>
              <w:autoSpaceDN w:val="0"/>
              <w:adjustRightInd w:val="0"/>
              <w:spacing w:line="360" w:lineRule="auto"/>
              <w:ind w:right="265"/>
              <w:jc w:val="both"/>
              <w:rPr>
                <w:rFonts w:ascii="Museo Sans 100" w:eastAsiaTheme="minorHAnsi" w:hAnsi="Museo Sans 100" w:cs="Arial"/>
                <w:b/>
                <w:sz w:val="24"/>
                <w:szCs w:val="24"/>
                <w:lang w:eastAsia="en-US"/>
              </w:rPr>
            </w:pPr>
            <w:r w:rsidRPr="00AD47EC">
              <w:rPr>
                <w:rFonts w:ascii="Museo Sans 100" w:eastAsiaTheme="minorHAnsi" w:hAnsi="Museo Sans 100" w:cs="Arial"/>
                <w:b/>
                <w:sz w:val="24"/>
                <w:szCs w:val="24"/>
                <w:lang w:eastAsia="en-US"/>
              </w:rPr>
              <w:t xml:space="preserve">Responsabilidad: </w:t>
            </w:r>
            <w:r w:rsidRPr="00AD47EC">
              <w:rPr>
                <w:rFonts w:ascii="Museo Sans 100" w:eastAsiaTheme="minorHAnsi" w:hAnsi="Museo Sans 100" w:cs="Arial"/>
                <w:sz w:val="24"/>
                <w:szCs w:val="24"/>
                <w:lang w:eastAsia="en-US"/>
              </w:rPr>
              <w:t>Asumimos nuestra obligación de satisfacer las necesidades y superar las expectativas de las personas usuarias, con esmero, compromiso, tenacidad y profesionalismo.</w:t>
            </w:r>
          </w:p>
          <w:p w:rsidR="005B5CE4" w:rsidRPr="00AD47EC" w:rsidRDefault="005B5CE4" w:rsidP="00AD47EC">
            <w:pPr>
              <w:pStyle w:val="Prrafodelista"/>
              <w:numPr>
                <w:ilvl w:val="0"/>
                <w:numId w:val="21"/>
              </w:numPr>
              <w:autoSpaceDE w:val="0"/>
              <w:autoSpaceDN w:val="0"/>
              <w:adjustRightInd w:val="0"/>
              <w:spacing w:line="360" w:lineRule="auto"/>
              <w:ind w:right="265"/>
              <w:jc w:val="both"/>
              <w:rPr>
                <w:rFonts w:ascii="Museo Sans 100" w:eastAsiaTheme="minorHAnsi" w:hAnsi="Museo Sans 100" w:cs="Arial"/>
                <w:b/>
                <w:sz w:val="24"/>
                <w:szCs w:val="24"/>
                <w:lang w:eastAsia="en-US"/>
              </w:rPr>
            </w:pPr>
            <w:r w:rsidRPr="00AD47EC">
              <w:rPr>
                <w:rFonts w:ascii="Museo Sans 100" w:eastAsiaTheme="minorHAnsi" w:hAnsi="Museo Sans 100" w:cs="Arial"/>
                <w:b/>
                <w:sz w:val="24"/>
                <w:szCs w:val="24"/>
                <w:lang w:eastAsia="en-US"/>
              </w:rPr>
              <w:t xml:space="preserve">Excelencia: </w:t>
            </w:r>
            <w:r w:rsidRPr="00AD47EC">
              <w:rPr>
                <w:rFonts w:ascii="Museo Sans 100" w:eastAsiaTheme="minorHAnsi" w:hAnsi="Museo Sans 100" w:cs="Arial"/>
                <w:sz w:val="24"/>
                <w:szCs w:val="24"/>
                <w:lang w:eastAsia="en-US"/>
              </w:rPr>
              <w:t>Estamos comprometidos</w:t>
            </w:r>
            <w:r w:rsidRPr="00AD47EC">
              <w:rPr>
                <w:rFonts w:ascii="Museo Sans 100" w:eastAsiaTheme="minorHAnsi" w:hAnsi="Museo Sans 100" w:cs="Arial"/>
                <w:b/>
                <w:sz w:val="24"/>
                <w:szCs w:val="24"/>
                <w:lang w:eastAsia="en-US"/>
              </w:rPr>
              <w:t xml:space="preserve"> </w:t>
            </w:r>
            <w:r w:rsidRPr="00AD47EC">
              <w:rPr>
                <w:rFonts w:ascii="Museo Sans 100" w:eastAsiaTheme="minorHAnsi" w:hAnsi="Museo Sans 100" w:cs="Arial"/>
                <w:sz w:val="24"/>
                <w:szCs w:val="24"/>
                <w:lang w:eastAsia="en-US"/>
              </w:rPr>
              <w:t>con propiciar estándares de calidad, efectividad y mejora continua de todas las acciones. Nos actualizamos e innovamos permanentemente y nos fundamentamos en la rigurosidad técnica de los servicios.</w:t>
            </w:r>
          </w:p>
          <w:p w:rsidR="005B5CE4" w:rsidRPr="00AD47EC" w:rsidRDefault="005B5CE4" w:rsidP="00AD47EC">
            <w:pPr>
              <w:pStyle w:val="Prrafodelista"/>
              <w:numPr>
                <w:ilvl w:val="0"/>
                <w:numId w:val="21"/>
              </w:numPr>
              <w:autoSpaceDE w:val="0"/>
              <w:autoSpaceDN w:val="0"/>
              <w:adjustRightInd w:val="0"/>
              <w:spacing w:line="360" w:lineRule="auto"/>
              <w:ind w:right="265"/>
              <w:jc w:val="both"/>
              <w:rPr>
                <w:rFonts w:ascii="Museo Sans 100" w:eastAsiaTheme="minorHAnsi" w:hAnsi="Museo Sans 100" w:cs="Arial"/>
                <w:b/>
                <w:sz w:val="24"/>
                <w:szCs w:val="24"/>
                <w:lang w:eastAsia="en-US"/>
              </w:rPr>
            </w:pPr>
            <w:r w:rsidRPr="00AD47EC">
              <w:rPr>
                <w:rFonts w:ascii="Museo Sans 100" w:eastAsiaTheme="minorHAnsi" w:hAnsi="Museo Sans 100" w:cs="Arial"/>
                <w:b/>
                <w:sz w:val="24"/>
                <w:szCs w:val="24"/>
                <w:lang w:eastAsia="en-US"/>
              </w:rPr>
              <w:t xml:space="preserve">Equidad: </w:t>
            </w:r>
            <w:r w:rsidR="009E343E" w:rsidRPr="00AD47EC">
              <w:rPr>
                <w:rFonts w:ascii="Museo Sans 100" w:eastAsiaTheme="minorHAnsi" w:hAnsi="Museo Sans 100" w:cs="Arial"/>
                <w:sz w:val="24"/>
                <w:szCs w:val="24"/>
                <w:lang w:eastAsia="en-US"/>
              </w:rPr>
              <w:t>Atendemos a todas las personas usuarias de nuestros servicios desde la justicia, la igualdad y la inclusión. Actuamos con objetividad y sin designio anticipado en favor y en contra de alguien.</w:t>
            </w:r>
          </w:p>
          <w:p w:rsidR="006E0988" w:rsidRPr="005009ED" w:rsidRDefault="006E0988" w:rsidP="00AD47EC">
            <w:pPr>
              <w:pStyle w:val="Prrafodelista"/>
              <w:numPr>
                <w:ilvl w:val="0"/>
                <w:numId w:val="21"/>
              </w:numPr>
              <w:autoSpaceDE w:val="0"/>
              <w:autoSpaceDN w:val="0"/>
              <w:adjustRightInd w:val="0"/>
              <w:spacing w:line="360" w:lineRule="auto"/>
              <w:ind w:right="265"/>
              <w:jc w:val="both"/>
              <w:rPr>
                <w:rFonts w:ascii="Museo Sans 100" w:eastAsiaTheme="minorHAnsi" w:hAnsi="Museo Sans 100" w:cs="Arial"/>
                <w:b/>
                <w:sz w:val="24"/>
                <w:szCs w:val="24"/>
                <w:lang w:eastAsia="en-US"/>
              </w:rPr>
            </w:pPr>
            <w:r w:rsidRPr="00AD47EC">
              <w:rPr>
                <w:rFonts w:ascii="Museo Sans 100" w:eastAsiaTheme="minorHAnsi" w:hAnsi="Museo Sans 100" w:cs="Arial"/>
                <w:b/>
                <w:sz w:val="24"/>
                <w:szCs w:val="24"/>
                <w:lang w:eastAsia="en-US"/>
              </w:rPr>
              <w:t xml:space="preserve">Cooperación: </w:t>
            </w:r>
            <w:r w:rsidRPr="00AD47EC">
              <w:rPr>
                <w:rFonts w:ascii="Museo Sans 100" w:eastAsiaTheme="minorHAnsi" w:hAnsi="Museo Sans 100" w:cs="Arial"/>
                <w:sz w:val="24"/>
                <w:szCs w:val="24"/>
                <w:lang w:eastAsia="en-US"/>
              </w:rPr>
              <w:t>Valoramos el trabajo articulado en equipo como la clave para desarrollar una cultura organizacional</w:t>
            </w:r>
            <w:r w:rsidR="00785B6B" w:rsidRPr="00AD47EC">
              <w:rPr>
                <w:rFonts w:ascii="Museo Sans 100" w:eastAsiaTheme="minorHAnsi" w:hAnsi="Museo Sans 100" w:cs="Arial"/>
                <w:sz w:val="24"/>
                <w:szCs w:val="24"/>
                <w:lang w:eastAsia="en-US"/>
              </w:rPr>
              <w:t xml:space="preserve"> que genere un ambiente de alta confianza entre cada una de las personas. Estamos con la disposición de dialogar con todos los sectores involucrados </w:t>
            </w:r>
            <w:r w:rsidR="00264CBC" w:rsidRPr="00AD47EC">
              <w:rPr>
                <w:rFonts w:ascii="Museo Sans 100" w:eastAsiaTheme="minorHAnsi" w:hAnsi="Museo Sans 100" w:cs="Arial"/>
                <w:sz w:val="24"/>
                <w:szCs w:val="24"/>
                <w:lang w:eastAsia="en-US"/>
              </w:rPr>
              <w:t xml:space="preserve">con </w:t>
            </w:r>
            <w:proofErr w:type="gramStart"/>
            <w:r w:rsidR="00264CBC" w:rsidRPr="00AD47EC">
              <w:rPr>
                <w:rFonts w:ascii="Museo Sans 100" w:eastAsiaTheme="minorHAnsi" w:hAnsi="Museo Sans 100" w:cs="Arial"/>
                <w:sz w:val="24"/>
                <w:szCs w:val="24"/>
                <w:lang w:eastAsia="en-US"/>
              </w:rPr>
              <w:t>la</w:t>
            </w:r>
            <w:proofErr w:type="gramEnd"/>
            <w:r w:rsidR="00264CBC" w:rsidRPr="00AD47EC">
              <w:rPr>
                <w:rFonts w:ascii="Museo Sans 100" w:eastAsiaTheme="minorHAnsi" w:hAnsi="Museo Sans 100" w:cs="Arial"/>
                <w:sz w:val="24"/>
                <w:szCs w:val="24"/>
                <w:lang w:eastAsia="en-US"/>
              </w:rPr>
              <w:t xml:space="preserve"> m</w:t>
            </w:r>
            <w:r w:rsidR="00785B6B" w:rsidRPr="00AD47EC">
              <w:rPr>
                <w:rFonts w:ascii="Museo Sans 100" w:eastAsiaTheme="minorHAnsi" w:hAnsi="Museo Sans 100" w:cs="Arial"/>
                <w:sz w:val="24"/>
                <w:szCs w:val="24"/>
                <w:lang w:eastAsia="en-US"/>
              </w:rPr>
              <w:t>icro y pequeña empresa, con las cuales poda</w:t>
            </w:r>
            <w:r w:rsidR="005009ED">
              <w:rPr>
                <w:rFonts w:ascii="Museo Sans 100" w:eastAsiaTheme="minorHAnsi" w:hAnsi="Museo Sans 100" w:cs="Arial"/>
                <w:sz w:val="24"/>
                <w:szCs w:val="24"/>
                <w:lang w:eastAsia="en-US"/>
              </w:rPr>
              <w:t>mos generar complementariedades.</w:t>
            </w:r>
          </w:p>
          <w:p w:rsidR="005009ED" w:rsidRPr="005009ED" w:rsidRDefault="005009ED" w:rsidP="00AD47EC">
            <w:pPr>
              <w:pStyle w:val="Prrafodelista"/>
              <w:numPr>
                <w:ilvl w:val="0"/>
                <w:numId w:val="21"/>
              </w:numPr>
              <w:autoSpaceDE w:val="0"/>
              <w:autoSpaceDN w:val="0"/>
              <w:adjustRightInd w:val="0"/>
              <w:spacing w:line="360" w:lineRule="auto"/>
              <w:ind w:right="265"/>
              <w:jc w:val="both"/>
              <w:rPr>
                <w:rFonts w:ascii="Museo Sans 100" w:eastAsiaTheme="minorHAnsi" w:hAnsi="Museo Sans 100" w:cs="Arial"/>
                <w:sz w:val="24"/>
                <w:szCs w:val="24"/>
                <w:lang w:eastAsia="en-US"/>
              </w:rPr>
            </w:pPr>
            <w:r w:rsidRPr="005009ED">
              <w:rPr>
                <w:rFonts w:ascii="Museo Sans 100" w:eastAsiaTheme="minorHAnsi" w:hAnsi="Museo Sans 100" w:cs="Arial"/>
                <w:sz w:val="24"/>
                <w:szCs w:val="24"/>
                <w:lang w:eastAsia="en-US"/>
              </w:rPr>
              <w:t>Entre otros.</w:t>
            </w:r>
          </w:p>
          <w:p w:rsidR="00C971C9" w:rsidRPr="00AD47EC" w:rsidRDefault="00C971C9" w:rsidP="00AD47EC">
            <w:pPr>
              <w:autoSpaceDE w:val="0"/>
              <w:autoSpaceDN w:val="0"/>
              <w:adjustRightInd w:val="0"/>
              <w:ind w:right="265"/>
              <w:jc w:val="both"/>
              <w:rPr>
                <w:rFonts w:ascii="Museo Sans 100" w:eastAsiaTheme="minorHAnsi" w:hAnsi="Museo Sans 100" w:cs="Arial"/>
                <w:b/>
                <w:color w:val="FF0000"/>
                <w:sz w:val="24"/>
                <w:szCs w:val="24"/>
                <w:lang w:eastAsia="en-US"/>
              </w:rPr>
            </w:pPr>
          </w:p>
          <w:p w:rsidR="00B2044D" w:rsidRPr="00AD47EC" w:rsidRDefault="00B2044D" w:rsidP="00820908">
            <w:pPr>
              <w:autoSpaceDE w:val="0"/>
              <w:autoSpaceDN w:val="0"/>
              <w:adjustRightInd w:val="0"/>
              <w:ind w:left="317" w:right="265"/>
              <w:jc w:val="both"/>
              <w:rPr>
                <w:rFonts w:ascii="Museo Sans 100" w:eastAsiaTheme="minorHAnsi" w:hAnsi="Museo Sans 100" w:cs="Arial"/>
                <w:b/>
                <w:sz w:val="24"/>
                <w:szCs w:val="24"/>
                <w:lang w:eastAsia="en-US"/>
              </w:rPr>
            </w:pPr>
            <w:r w:rsidRPr="00AD47EC">
              <w:rPr>
                <w:rFonts w:ascii="Museo Sans 100" w:eastAsiaTheme="minorHAnsi" w:hAnsi="Museo Sans 100" w:cs="Arial"/>
                <w:b/>
                <w:sz w:val="24"/>
                <w:szCs w:val="24"/>
                <w:lang w:eastAsia="en-US"/>
              </w:rPr>
              <w:t>La principal razón de ser de CONAMYPE radica en sus Programas de apoyo hacia la población, los cuales se mencionan continuación.</w:t>
            </w:r>
          </w:p>
          <w:p w:rsidR="00B2044D" w:rsidRPr="00AD47EC" w:rsidRDefault="00B2044D" w:rsidP="00AD47EC">
            <w:pPr>
              <w:pStyle w:val="Prrafodelista"/>
              <w:numPr>
                <w:ilvl w:val="0"/>
                <w:numId w:val="21"/>
              </w:numPr>
              <w:autoSpaceDE w:val="0"/>
              <w:autoSpaceDN w:val="0"/>
              <w:adjustRightInd w:val="0"/>
              <w:ind w:right="265"/>
              <w:jc w:val="both"/>
              <w:rPr>
                <w:rFonts w:ascii="Museo Sans 100" w:eastAsiaTheme="minorHAnsi" w:hAnsi="Museo Sans 100" w:cs="Arial"/>
                <w:sz w:val="24"/>
                <w:szCs w:val="24"/>
                <w:lang w:eastAsia="en-US"/>
              </w:rPr>
            </w:pPr>
            <w:r w:rsidRPr="00AD47EC">
              <w:rPr>
                <w:rFonts w:ascii="Museo Sans 100" w:eastAsiaTheme="minorHAnsi" w:hAnsi="Museo Sans 100" w:cs="Arial"/>
                <w:sz w:val="24"/>
                <w:szCs w:val="24"/>
                <w:lang w:eastAsia="en-US"/>
              </w:rPr>
              <w:t>Programa de Emprendimiento.</w:t>
            </w:r>
          </w:p>
          <w:p w:rsidR="00B2044D" w:rsidRPr="00AD47EC" w:rsidRDefault="00B2044D" w:rsidP="00AD47EC">
            <w:pPr>
              <w:pStyle w:val="Prrafodelista"/>
              <w:numPr>
                <w:ilvl w:val="0"/>
                <w:numId w:val="21"/>
              </w:numPr>
              <w:autoSpaceDE w:val="0"/>
              <w:autoSpaceDN w:val="0"/>
              <w:adjustRightInd w:val="0"/>
              <w:ind w:right="265"/>
              <w:jc w:val="both"/>
              <w:rPr>
                <w:rFonts w:ascii="Museo Sans 100" w:eastAsiaTheme="minorHAnsi" w:hAnsi="Museo Sans 100" w:cs="Arial"/>
                <w:sz w:val="24"/>
                <w:szCs w:val="24"/>
                <w:lang w:eastAsia="en-US"/>
              </w:rPr>
            </w:pPr>
            <w:r w:rsidRPr="00AD47EC">
              <w:rPr>
                <w:rFonts w:ascii="Museo Sans 100" w:eastAsiaTheme="minorHAnsi" w:hAnsi="Museo Sans 100" w:cs="Arial"/>
                <w:sz w:val="24"/>
                <w:szCs w:val="24"/>
                <w:lang w:eastAsia="en-US"/>
              </w:rPr>
              <w:lastRenderedPageBreak/>
              <w:t>Programa de Empresarialidad Femenina.</w:t>
            </w:r>
          </w:p>
          <w:p w:rsidR="00B2044D" w:rsidRPr="00AD47EC" w:rsidRDefault="00B2044D" w:rsidP="00AD47EC">
            <w:pPr>
              <w:pStyle w:val="Prrafodelista"/>
              <w:numPr>
                <w:ilvl w:val="0"/>
                <w:numId w:val="21"/>
              </w:numPr>
              <w:autoSpaceDE w:val="0"/>
              <w:autoSpaceDN w:val="0"/>
              <w:adjustRightInd w:val="0"/>
              <w:ind w:right="265"/>
              <w:jc w:val="both"/>
              <w:rPr>
                <w:rFonts w:ascii="Museo Sans 100" w:eastAsiaTheme="minorHAnsi" w:hAnsi="Museo Sans 100" w:cs="Arial"/>
                <w:sz w:val="24"/>
                <w:szCs w:val="24"/>
                <w:lang w:eastAsia="en-US"/>
              </w:rPr>
            </w:pPr>
            <w:r w:rsidRPr="00AD47EC">
              <w:rPr>
                <w:rFonts w:ascii="Museo Sans 100" w:eastAsiaTheme="minorHAnsi" w:hAnsi="Museo Sans 100" w:cs="Arial"/>
                <w:sz w:val="24"/>
                <w:szCs w:val="24"/>
                <w:lang w:eastAsia="en-US"/>
              </w:rPr>
              <w:t>Programa de crecimiento Empresarial.</w:t>
            </w:r>
          </w:p>
          <w:p w:rsidR="00B2044D" w:rsidRPr="00AD47EC" w:rsidRDefault="00B2044D" w:rsidP="00AD47EC">
            <w:pPr>
              <w:pStyle w:val="Prrafodelista"/>
              <w:numPr>
                <w:ilvl w:val="0"/>
                <w:numId w:val="21"/>
              </w:numPr>
              <w:autoSpaceDE w:val="0"/>
              <w:autoSpaceDN w:val="0"/>
              <w:adjustRightInd w:val="0"/>
              <w:ind w:right="265"/>
              <w:jc w:val="both"/>
              <w:rPr>
                <w:rFonts w:ascii="Museo Sans 100" w:eastAsiaTheme="minorHAnsi" w:hAnsi="Museo Sans 100" w:cs="Arial"/>
                <w:sz w:val="24"/>
                <w:szCs w:val="24"/>
                <w:lang w:eastAsia="en-US"/>
              </w:rPr>
            </w:pPr>
            <w:r w:rsidRPr="00AD47EC">
              <w:rPr>
                <w:rFonts w:ascii="Museo Sans 100" w:eastAsiaTheme="minorHAnsi" w:hAnsi="Museo Sans 100" w:cs="Arial"/>
                <w:sz w:val="24"/>
                <w:szCs w:val="24"/>
                <w:lang w:eastAsia="en-US"/>
              </w:rPr>
              <w:t>Programa de Proveedores.</w:t>
            </w:r>
          </w:p>
          <w:p w:rsidR="00B2044D" w:rsidRPr="00AD47EC" w:rsidRDefault="00B2044D" w:rsidP="00AD47EC">
            <w:pPr>
              <w:pStyle w:val="Prrafodelista"/>
              <w:numPr>
                <w:ilvl w:val="0"/>
                <w:numId w:val="21"/>
              </w:numPr>
              <w:autoSpaceDE w:val="0"/>
              <w:autoSpaceDN w:val="0"/>
              <w:adjustRightInd w:val="0"/>
              <w:ind w:right="265"/>
              <w:jc w:val="both"/>
              <w:rPr>
                <w:rFonts w:ascii="Museo Sans 100" w:eastAsiaTheme="minorHAnsi" w:hAnsi="Museo Sans 100" w:cs="Arial"/>
                <w:sz w:val="24"/>
                <w:szCs w:val="24"/>
                <w:lang w:eastAsia="en-US"/>
              </w:rPr>
            </w:pPr>
            <w:r w:rsidRPr="00AD47EC">
              <w:rPr>
                <w:rFonts w:ascii="Museo Sans 100" w:eastAsiaTheme="minorHAnsi" w:hAnsi="Museo Sans 100" w:cs="Arial"/>
                <w:sz w:val="24"/>
                <w:szCs w:val="24"/>
                <w:lang w:eastAsia="en-US"/>
              </w:rPr>
              <w:t>Programa un pueblo, un producto.</w:t>
            </w:r>
          </w:p>
          <w:p w:rsidR="00B2044D" w:rsidRPr="00AD47EC" w:rsidRDefault="00B2044D" w:rsidP="00AD47EC">
            <w:pPr>
              <w:pStyle w:val="Prrafodelista"/>
              <w:numPr>
                <w:ilvl w:val="0"/>
                <w:numId w:val="21"/>
              </w:numPr>
              <w:autoSpaceDE w:val="0"/>
              <w:autoSpaceDN w:val="0"/>
              <w:adjustRightInd w:val="0"/>
              <w:ind w:right="265"/>
              <w:jc w:val="both"/>
              <w:rPr>
                <w:rFonts w:ascii="Museo Sans 100" w:eastAsiaTheme="minorHAnsi" w:hAnsi="Museo Sans 100" w:cs="Arial"/>
                <w:sz w:val="24"/>
                <w:szCs w:val="24"/>
                <w:lang w:eastAsia="en-US"/>
              </w:rPr>
            </w:pPr>
            <w:r w:rsidRPr="00AD47EC">
              <w:rPr>
                <w:rFonts w:ascii="Museo Sans 100" w:eastAsiaTheme="minorHAnsi" w:hAnsi="Museo Sans 100" w:cs="Arial"/>
                <w:sz w:val="24"/>
                <w:szCs w:val="24"/>
                <w:lang w:eastAsia="en-US"/>
              </w:rPr>
              <w:t>Programa de Desarrollo Empresarial.</w:t>
            </w:r>
          </w:p>
          <w:p w:rsidR="00B2044D" w:rsidRPr="00AD47EC" w:rsidRDefault="00B2044D" w:rsidP="00AD47EC">
            <w:pPr>
              <w:pStyle w:val="Prrafodelista"/>
              <w:numPr>
                <w:ilvl w:val="0"/>
                <w:numId w:val="21"/>
              </w:numPr>
              <w:autoSpaceDE w:val="0"/>
              <w:autoSpaceDN w:val="0"/>
              <w:adjustRightInd w:val="0"/>
              <w:ind w:right="265"/>
              <w:jc w:val="both"/>
              <w:rPr>
                <w:rFonts w:ascii="Museo Sans 100" w:eastAsiaTheme="minorHAnsi" w:hAnsi="Museo Sans 100" w:cs="Arial"/>
                <w:sz w:val="24"/>
                <w:szCs w:val="24"/>
                <w:lang w:eastAsia="en-US"/>
              </w:rPr>
            </w:pPr>
            <w:r w:rsidRPr="00AD47EC">
              <w:rPr>
                <w:rFonts w:ascii="Museo Sans 100" w:eastAsiaTheme="minorHAnsi" w:hAnsi="Museo Sans 100" w:cs="Arial"/>
                <w:sz w:val="24"/>
                <w:szCs w:val="24"/>
                <w:lang w:eastAsia="en-US"/>
              </w:rPr>
              <w:t>Programa de Fortalecimiento y Acceso a Financiamiento.</w:t>
            </w:r>
          </w:p>
          <w:p w:rsidR="00B2044D" w:rsidRPr="00AD47EC" w:rsidRDefault="00B2044D" w:rsidP="00AD47EC">
            <w:pPr>
              <w:pStyle w:val="Prrafodelista"/>
              <w:numPr>
                <w:ilvl w:val="0"/>
                <w:numId w:val="21"/>
              </w:numPr>
              <w:autoSpaceDE w:val="0"/>
              <w:autoSpaceDN w:val="0"/>
              <w:adjustRightInd w:val="0"/>
              <w:ind w:right="265"/>
              <w:jc w:val="both"/>
              <w:rPr>
                <w:rFonts w:ascii="Museo Sans 100" w:eastAsiaTheme="minorHAnsi" w:hAnsi="Museo Sans 100" w:cs="Arial"/>
                <w:sz w:val="24"/>
                <w:szCs w:val="24"/>
                <w:lang w:eastAsia="en-US"/>
              </w:rPr>
            </w:pPr>
            <w:r w:rsidRPr="00AD47EC">
              <w:rPr>
                <w:rFonts w:ascii="Museo Sans 100" w:eastAsiaTheme="minorHAnsi" w:hAnsi="Museo Sans 100" w:cs="Arial"/>
                <w:sz w:val="24"/>
                <w:szCs w:val="24"/>
                <w:lang w:eastAsia="en-US"/>
              </w:rPr>
              <w:t>Programa de Fomento a la Industrialización, productividad y calidad.</w:t>
            </w:r>
          </w:p>
          <w:p w:rsidR="00B2044D" w:rsidRPr="00AD47EC" w:rsidRDefault="00B2044D" w:rsidP="00AD47EC">
            <w:pPr>
              <w:pStyle w:val="Prrafodelista"/>
              <w:numPr>
                <w:ilvl w:val="0"/>
                <w:numId w:val="21"/>
              </w:numPr>
              <w:autoSpaceDE w:val="0"/>
              <w:autoSpaceDN w:val="0"/>
              <w:adjustRightInd w:val="0"/>
              <w:ind w:right="265"/>
              <w:jc w:val="both"/>
              <w:rPr>
                <w:rFonts w:ascii="Museo Sans 100" w:eastAsiaTheme="minorHAnsi" w:hAnsi="Museo Sans 100" w:cs="Arial"/>
                <w:sz w:val="24"/>
                <w:szCs w:val="24"/>
                <w:lang w:eastAsia="en-US"/>
              </w:rPr>
            </w:pPr>
            <w:r w:rsidRPr="00AD47EC">
              <w:rPr>
                <w:rFonts w:ascii="Museo Sans 100" w:eastAsiaTheme="minorHAnsi" w:hAnsi="Museo Sans 100" w:cs="Arial"/>
                <w:sz w:val="24"/>
                <w:szCs w:val="24"/>
                <w:lang w:eastAsia="en-US"/>
              </w:rPr>
              <w:t>Programa de Fomento de medidas Medio Ambientales en las MYPE.</w:t>
            </w:r>
          </w:p>
          <w:p w:rsidR="00B2044D" w:rsidRPr="00AD47EC" w:rsidRDefault="00B2044D" w:rsidP="00AD47EC">
            <w:pPr>
              <w:pStyle w:val="Prrafodelista"/>
              <w:numPr>
                <w:ilvl w:val="0"/>
                <w:numId w:val="21"/>
              </w:numPr>
              <w:autoSpaceDE w:val="0"/>
              <w:autoSpaceDN w:val="0"/>
              <w:adjustRightInd w:val="0"/>
              <w:ind w:right="265"/>
              <w:jc w:val="both"/>
              <w:rPr>
                <w:rFonts w:ascii="Museo Sans 100" w:eastAsiaTheme="minorHAnsi" w:hAnsi="Museo Sans 100" w:cs="Arial"/>
                <w:sz w:val="24"/>
                <w:szCs w:val="24"/>
                <w:lang w:eastAsia="en-US"/>
              </w:rPr>
            </w:pPr>
            <w:r w:rsidRPr="00AD47EC">
              <w:rPr>
                <w:rFonts w:ascii="Museo Sans 100" w:eastAsiaTheme="minorHAnsi" w:hAnsi="Museo Sans 100" w:cs="Arial"/>
                <w:sz w:val="24"/>
                <w:szCs w:val="24"/>
                <w:lang w:eastAsia="en-US"/>
              </w:rPr>
              <w:t>Programa de Comercialización.</w:t>
            </w:r>
          </w:p>
          <w:p w:rsidR="00B2044D" w:rsidRPr="00AD47EC" w:rsidRDefault="00B2044D" w:rsidP="00AD47EC">
            <w:pPr>
              <w:pStyle w:val="Prrafodelista"/>
              <w:numPr>
                <w:ilvl w:val="0"/>
                <w:numId w:val="21"/>
              </w:numPr>
              <w:autoSpaceDE w:val="0"/>
              <w:autoSpaceDN w:val="0"/>
              <w:adjustRightInd w:val="0"/>
              <w:ind w:right="265"/>
              <w:jc w:val="both"/>
              <w:rPr>
                <w:rFonts w:ascii="Museo Sans 100" w:eastAsiaTheme="minorHAnsi" w:hAnsi="Museo Sans 100" w:cs="Arial"/>
                <w:sz w:val="24"/>
                <w:szCs w:val="24"/>
                <w:lang w:eastAsia="en-US"/>
              </w:rPr>
            </w:pPr>
            <w:r w:rsidRPr="00AD47EC">
              <w:rPr>
                <w:rFonts w:ascii="Museo Sans 100" w:eastAsiaTheme="minorHAnsi" w:hAnsi="Museo Sans 100" w:cs="Arial"/>
                <w:sz w:val="24"/>
                <w:szCs w:val="24"/>
                <w:lang w:eastAsia="en-US"/>
              </w:rPr>
              <w:t>Programa de Fomento  de las Exportaciones.</w:t>
            </w:r>
          </w:p>
          <w:p w:rsidR="00B2044D" w:rsidRPr="00AD47EC" w:rsidRDefault="00B2044D" w:rsidP="00AD47EC">
            <w:pPr>
              <w:autoSpaceDE w:val="0"/>
              <w:autoSpaceDN w:val="0"/>
              <w:adjustRightInd w:val="0"/>
              <w:ind w:right="265"/>
              <w:jc w:val="both"/>
              <w:rPr>
                <w:rFonts w:ascii="Museo Sans 100" w:eastAsiaTheme="minorHAnsi" w:hAnsi="Museo Sans 100" w:cs="Arial"/>
                <w:b/>
                <w:sz w:val="24"/>
                <w:szCs w:val="24"/>
                <w:lang w:eastAsia="en-US"/>
              </w:rPr>
            </w:pPr>
          </w:p>
          <w:p w:rsidR="00C73D39" w:rsidRPr="005D2F65" w:rsidRDefault="005D2F65" w:rsidP="00B9656D">
            <w:pPr>
              <w:autoSpaceDE w:val="0"/>
              <w:autoSpaceDN w:val="0"/>
              <w:adjustRightInd w:val="0"/>
              <w:spacing w:line="360" w:lineRule="auto"/>
              <w:ind w:left="175" w:right="265"/>
              <w:jc w:val="both"/>
              <w:rPr>
                <w:rFonts w:ascii="Museo Sans 100" w:hAnsi="Museo Sans 100" w:cs="Tahoma"/>
                <w:sz w:val="24"/>
                <w:szCs w:val="20"/>
              </w:rPr>
            </w:pPr>
            <w:r w:rsidRPr="00AD47EC">
              <w:rPr>
                <w:rFonts w:ascii="Museo Sans 100" w:hAnsi="Museo Sans 100" w:cs="Tahoma"/>
                <w:sz w:val="24"/>
                <w:szCs w:val="24"/>
              </w:rPr>
              <w:t xml:space="preserve">  </w:t>
            </w:r>
            <w:r w:rsidRPr="00AD47EC">
              <w:rPr>
                <w:rFonts w:ascii="Museo Sans 100" w:eastAsiaTheme="minorHAnsi" w:hAnsi="Museo Sans 100" w:cs="Arial"/>
                <w:sz w:val="24"/>
                <w:szCs w:val="24"/>
                <w:lang w:eastAsia="en-US"/>
              </w:rPr>
              <w:t xml:space="preserve">Con respecto a la Gestión Documental y los cambios que se han    generado a través del tiempo cabe destacar las mejoras en su estructura Organizativa, </w:t>
            </w:r>
            <w:r w:rsidR="00E67B0E" w:rsidRPr="00AD47EC">
              <w:rPr>
                <w:rFonts w:ascii="Museo Sans 100" w:eastAsiaTheme="minorHAnsi" w:hAnsi="Museo Sans 100" w:cs="Arial"/>
                <w:sz w:val="24"/>
                <w:szCs w:val="24"/>
                <w:lang w:eastAsia="en-US"/>
              </w:rPr>
              <w:t>el</w:t>
            </w:r>
            <w:r w:rsidR="00112A01" w:rsidRPr="00AD47EC">
              <w:rPr>
                <w:rFonts w:ascii="Museo Sans 100" w:eastAsiaTheme="minorHAnsi" w:hAnsi="Museo Sans 100" w:cs="Arial"/>
                <w:sz w:val="24"/>
                <w:szCs w:val="24"/>
                <w:lang w:eastAsia="en-US"/>
              </w:rPr>
              <w:t xml:space="preserve"> 25 de Abril del</w:t>
            </w:r>
            <w:r w:rsidR="00E67B0E" w:rsidRPr="00AD47EC">
              <w:rPr>
                <w:rFonts w:ascii="Museo Sans 100" w:eastAsiaTheme="minorHAnsi" w:hAnsi="Museo Sans 100" w:cs="Arial"/>
                <w:sz w:val="24"/>
                <w:szCs w:val="24"/>
                <w:lang w:eastAsia="en-US"/>
              </w:rPr>
              <w:t xml:space="preserve"> 2014</w:t>
            </w:r>
            <w:r w:rsidR="001523B7" w:rsidRPr="00AD47EC">
              <w:rPr>
                <w:rFonts w:ascii="Museo Sans 100" w:eastAsiaTheme="minorHAnsi" w:hAnsi="Museo Sans 100" w:cs="Arial"/>
                <w:sz w:val="24"/>
                <w:szCs w:val="24"/>
                <w:lang w:eastAsia="en-US"/>
              </w:rPr>
              <w:t xml:space="preserve"> se creó la Unidad de Acceso a la Información pública, </w:t>
            </w:r>
            <w:r w:rsidR="00323621" w:rsidRPr="00AD47EC">
              <w:rPr>
                <w:rFonts w:ascii="Museo Sans 100" w:eastAsiaTheme="minorHAnsi" w:hAnsi="Museo Sans 100" w:cs="Arial"/>
                <w:sz w:val="24"/>
                <w:szCs w:val="24"/>
                <w:lang w:eastAsia="en-US"/>
              </w:rPr>
              <w:t>sin embargo, para esa</w:t>
            </w:r>
            <w:r w:rsidR="00264CBC" w:rsidRPr="00AD47EC">
              <w:rPr>
                <w:rFonts w:ascii="Museo Sans 100" w:eastAsiaTheme="minorHAnsi" w:hAnsi="Museo Sans 100" w:cs="Arial"/>
                <w:sz w:val="24"/>
                <w:szCs w:val="24"/>
                <w:lang w:eastAsia="en-US"/>
              </w:rPr>
              <w:t xml:space="preserve"> época estaban integradas en una</w:t>
            </w:r>
            <w:r w:rsidR="00323621" w:rsidRPr="00AD47EC">
              <w:rPr>
                <w:rFonts w:ascii="Museo Sans 100" w:eastAsiaTheme="minorHAnsi" w:hAnsi="Museo Sans 100" w:cs="Arial"/>
                <w:sz w:val="24"/>
                <w:szCs w:val="24"/>
                <w:lang w:eastAsia="en-US"/>
              </w:rPr>
              <w:t xml:space="preserve"> misma</w:t>
            </w:r>
            <w:r w:rsidR="005355FF" w:rsidRPr="00AD47EC">
              <w:rPr>
                <w:rFonts w:ascii="Museo Sans 100" w:eastAsiaTheme="minorHAnsi" w:hAnsi="Museo Sans 100" w:cs="Arial"/>
                <w:sz w:val="24"/>
                <w:szCs w:val="24"/>
                <w:lang w:eastAsia="en-US"/>
              </w:rPr>
              <w:t xml:space="preserve"> </w:t>
            </w:r>
            <w:r w:rsidR="00323621" w:rsidRPr="00AD47EC">
              <w:rPr>
                <w:rFonts w:ascii="Museo Sans 100" w:eastAsiaTheme="minorHAnsi" w:hAnsi="Museo Sans 100" w:cs="Arial"/>
                <w:sz w:val="24"/>
                <w:szCs w:val="24"/>
                <w:lang w:eastAsia="en-US"/>
              </w:rPr>
              <w:t>Unidad</w:t>
            </w:r>
            <w:r w:rsidR="005355FF" w:rsidRPr="00AD47EC">
              <w:rPr>
                <w:rFonts w:ascii="Museo Sans 100" w:eastAsiaTheme="minorHAnsi" w:hAnsi="Museo Sans 100" w:cs="Arial"/>
                <w:sz w:val="24"/>
                <w:szCs w:val="24"/>
                <w:lang w:eastAsia="en-US"/>
              </w:rPr>
              <w:t>,</w:t>
            </w:r>
            <w:r w:rsidR="00323621" w:rsidRPr="00AD47EC">
              <w:rPr>
                <w:rFonts w:ascii="Museo Sans 100" w:eastAsiaTheme="minorHAnsi" w:hAnsi="Museo Sans 100" w:cs="Arial"/>
                <w:sz w:val="24"/>
                <w:szCs w:val="24"/>
                <w:lang w:eastAsia="en-US"/>
              </w:rPr>
              <w:t xml:space="preserve"> el Oficial de Información y el Encargado de Archivo, fue hasta en </w:t>
            </w:r>
            <w:r w:rsidR="0050537E" w:rsidRPr="00AD47EC">
              <w:rPr>
                <w:rFonts w:ascii="Museo Sans 100" w:eastAsiaTheme="minorHAnsi" w:hAnsi="Museo Sans 100" w:cs="Arial"/>
                <w:sz w:val="24"/>
                <w:szCs w:val="24"/>
                <w:lang w:eastAsia="en-US"/>
              </w:rPr>
              <w:t>el 2015</w:t>
            </w:r>
            <w:r w:rsidR="00323621" w:rsidRPr="00AD47EC">
              <w:rPr>
                <w:rFonts w:ascii="Museo Sans 100" w:eastAsiaTheme="minorHAnsi" w:hAnsi="Museo Sans 100" w:cs="Arial"/>
                <w:sz w:val="24"/>
                <w:szCs w:val="24"/>
                <w:lang w:eastAsia="en-US"/>
              </w:rPr>
              <w:t xml:space="preserve"> cuando se desintegraron y pasaron a ser Unidades independientes, con labores y planificación </w:t>
            </w:r>
            <w:r w:rsidR="0050537E" w:rsidRPr="00AD47EC">
              <w:rPr>
                <w:rFonts w:ascii="Museo Sans 100" w:eastAsiaTheme="minorHAnsi" w:hAnsi="Museo Sans 100" w:cs="Arial"/>
                <w:sz w:val="24"/>
                <w:szCs w:val="24"/>
                <w:lang w:eastAsia="en-US"/>
              </w:rPr>
              <w:t xml:space="preserve">específica, </w:t>
            </w:r>
            <w:r w:rsidR="005355FF" w:rsidRPr="00AD47EC">
              <w:rPr>
                <w:rFonts w:ascii="Museo Sans 100" w:eastAsiaTheme="minorHAnsi" w:hAnsi="Museo Sans 100" w:cs="Arial"/>
                <w:sz w:val="24"/>
                <w:szCs w:val="24"/>
                <w:lang w:eastAsia="en-US"/>
              </w:rPr>
              <w:t xml:space="preserve">pasando a llamarse Unidad de Gestión Documental Institucional cuyo nombre </w:t>
            </w:r>
            <w:r w:rsidR="00B2302F" w:rsidRPr="00AD47EC">
              <w:rPr>
                <w:rFonts w:ascii="Museo Sans 100" w:eastAsiaTheme="minorHAnsi" w:hAnsi="Museo Sans 100" w:cs="Arial"/>
                <w:sz w:val="24"/>
                <w:szCs w:val="24"/>
                <w:lang w:eastAsia="en-US"/>
              </w:rPr>
              <w:t xml:space="preserve">actual se mantiene en la Estructura Organizativa aprobada por Junta Directiva, Acta 76, Punto 5.1.4 de fecha 28 de </w:t>
            </w:r>
            <w:r w:rsidRPr="00AD47EC">
              <w:rPr>
                <w:rFonts w:ascii="Museo Sans 100" w:eastAsiaTheme="minorHAnsi" w:hAnsi="Museo Sans 100" w:cs="Arial"/>
                <w:sz w:val="24"/>
                <w:szCs w:val="24"/>
                <w:lang w:eastAsia="en-US"/>
              </w:rPr>
              <w:t>abril</w:t>
            </w:r>
            <w:r w:rsidR="00B2302F" w:rsidRPr="00AD47EC">
              <w:rPr>
                <w:rFonts w:ascii="Museo Sans 100" w:eastAsiaTheme="minorHAnsi" w:hAnsi="Museo Sans 100" w:cs="Arial"/>
                <w:sz w:val="24"/>
                <w:szCs w:val="24"/>
                <w:lang w:eastAsia="en-US"/>
              </w:rPr>
              <w:t xml:space="preserve"> de 2022.</w:t>
            </w:r>
          </w:p>
        </w:tc>
      </w:tr>
      <w:tr w:rsidR="001254A2"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4A79A9" w:rsidRDefault="001254A2" w:rsidP="00DD17E3">
            <w:pPr>
              <w:spacing w:line="360" w:lineRule="auto"/>
              <w:rPr>
                <w:rFonts w:ascii="Museo Sans 100" w:hAnsi="Museo Sans 100" w:cs="Arial"/>
                <w:b/>
                <w:sz w:val="24"/>
                <w:szCs w:val="24"/>
              </w:rPr>
            </w:pPr>
            <w:r w:rsidRPr="004A79A9">
              <w:rPr>
                <w:rFonts w:ascii="Museo Sans 100" w:hAnsi="Museo Sans 100" w:cs="Arial"/>
                <w:b/>
                <w:sz w:val="24"/>
                <w:szCs w:val="24"/>
              </w:rPr>
              <w:lastRenderedPageBreak/>
              <w:t>3.2 Contexto cultural y geográfico</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17D8C" w:rsidRDefault="00317D8C" w:rsidP="001A5080">
            <w:pPr>
              <w:autoSpaceDE w:val="0"/>
              <w:autoSpaceDN w:val="0"/>
              <w:adjustRightInd w:val="0"/>
              <w:spacing w:line="360" w:lineRule="auto"/>
              <w:ind w:left="317" w:right="265"/>
              <w:jc w:val="both"/>
              <w:rPr>
                <w:rFonts w:ascii="Museo Sans 100" w:eastAsiaTheme="minorHAnsi" w:hAnsi="Museo Sans 100" w:cs="Arial"/>
                <w:sz w:val="24"/>
                <w:szCs w:val="24"/>
                <w:lang w:eastAsia="en-US"/>
              </w:rPr>
            </w:pPr>
          </w:p>
          <w:p w:rsidR="001254A2" w:rsidRPr="004A79A9" w:rsidRDefault="00D81126" w:rsidP="001A5080">
            <w:pPr>
              <w:autoSpaceDE w:val="0"/>
              <w:autoSpaceDN w:val="0"/>
              <w:adjustRightInd w:val="0"/>
              <w:spacing w:line="360" w:lineRule="auto"/>
              <w:ind w:left="317" w:right="265"/>
              <w:jc w:val="both"/>
              <w:rPr>
                <w:rFonts w:ascii="Museo Sans 100" w:eastAsia="Times New Roman" w:hAnsi="Museo Sans 100" w:cs="Arial"/>
                <w:sz w:val="24"/>
                <w:szCs w:val="24"/>
              </w:rPr>
            </w:pPr>
            <w:r w:rsidRPr="001A5080">
              <w:rPr>
                <w:rFonts w:ascii="Museo Sans 100" w:eastAsiaTheme="minorHAnsi" w:hAnsi="Museo Sans 100" w:cs="Arial"/>
                <w:sz w:val="24"/>
                <w:szCs w:val="24"/>
                <w:lang w:eastAsia="en-US"/>
              </w:rPr>
              <w:t xml:space="preserve">El </w:t>
            </w:r>
            <w:r w:rsidR="003F308B" w:rsidRPr="001A5080">
              <w:rPr>
                <w:rFonts w:ascii="Museo Sans 100" w:eastAsiaTheme="minorHAnsi" w:hAnsi="Museo Sans 100" w:cs="Arial"/>
                <w:sz w:val="24"/>
                <w:szCs w:val="24"/>
                <w:lang w:eastAsia="en-US"/>
              </w:rPr>
              <w:t xml:space="preserve">objeto principal de </w:t>
            </w:r>
            <w:r w:rsidR="006521C9" w:rsidRPr="001A5080">
              <w:rPr>
                <w:rFonts w:ascii="Museo Sans 100" w:eastAsiaTheme="minorHAnsi" w:hAnsi="Museo Sans 100" w:cs="Arial"/>
                <w:sz w:val="24"/>
                <w:szCs w:val="24"/>
                <w:lang w:eastAsia="en-US"/>
              </w:rPr>
              <w:t>la CONAMYPE</w:t>
            </w:r>
            <w:r w:rsidR="00B2302F">
              <w:rPr>
                <w:rFonts w:ascii="Museo Sans 100" w:eastAsiaTheme="minorHAnsi" w:hAnsi="Museo Sans 100" w:cs="Arial"/>
                <w:sz w:val="24"/>
                <w:szCs w:val="24"/>
                <w:lang w:eastAsia="en-US"/>
              </w:rPr>
              <w:t xml:space="preserve"> es </w:t>
            </w:r>
            <w:r w:rsidR="001A5080" w:rsidRPr="001A5080">
              <w:rPr>
                <w:rFonts w:ascii="Museo Sans 100" w:eastAsiaTheme="minorHAnsi" w:hAnsi="Museo Sans 100" w:cs="Arial"/>
                <w:sz w:val="24"/>
                <w:szCs w:val="24"/>
                <w:lang w:eastAsia="en-US"/>
              </w:rPr>
              <w:t xml:space="preserve">fomentar la creación, protección, desarrollo y fortalecimiento de las Micro y Pequeñas Empresas, en adelante también denominadas MYPE, y contribuir a fortalecer la competitividad de las existentes, a fin de mejorar su capacidad generadora de empleos y de valor agregado a la producción; promover un mayor acceso de las mujeres al desarrollo empresarial en condiciones de equidad, y constituye el marco general para la integración de las mismas a la economía formal </w:t>
            </w:r>
            <w:r w:rsidR="001A5080" w:rsidRPr="001A5080">
              <w:rPr>
                <w:rFonts w:ascii="Museo Sans 100" w:eastAsiaTheme="minorHAnsi" w:hAnsi="Museo Sans 100" w:cs="Arial"/>
                <w:sz w:val="24"/>
                <w:szCs w:val="24"/>
                <w:lang w:eastAsia="en-US"/>
              </w:rPr>
              <w:lastRenderedPageBreak/>
              <w:t>del país, mediante la creación de un entorno favorable, equitativo, incluyente, sostenible y competitivo para el buen funcionamiento y crecimiento de este sector empresarial.</w:t>
            </w:r>
          </w:p>
        </w:tc>
      </w:tr>
      <w:tr w:rsidR="001254A2"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4A79A9" w:rsidRDefault="00D81126" w:rsidP="00DD17E3">
            <w:pPr>
              <w:spacing w:line="360" w:lineRule="auto"/>
              <w:rPr>
                <w:rFonts w:ascii="Museo Sans 100" w:hAnsi="Museo Sans 100" w:cs="Arial"/>
                <w:b/>
                <w:sz w:val="24"/>
                <w:szCs w:val="24"/>
              </w:rPr>
            </w:pPr>
            <w:r w:rsidRPr="004A79A9">
              <w:rPr>
                <w:rFonts w:ascii="Museo Sans 100" w:hAnsi="Museo Sans 100" w:cs="Arial"/>
                <w:b/>
                <w:sz w:val="24"/>
                <w:szCs w:val="24"/>
              </w:rPr>
              <w:lastRenderedPageBreak/>
              <w:t xml:space="preserve">3.3 Atribuciones / </w:t>
            </w:r>
            <w:r w:rsidR="001254A2" w:rsidRPr="004A79A9">
              <w:rPr>
                <w:rFonts w:ascii="Museo Sans 100" w:hAnsi="Museo Sans 100" w:cs="Arial"/>
                <w:b/>
                <w:sz w:val="24"/>
                <w:szCs w:val="24"/>
              </w:rPr>
              <w:t>fuentes legales</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3E05A4" w:rsidRDefault="003E05A4" w:rsidP="0026409C">
            <w:pPr>
              <w:spacing w:line="360" w:lineRule="auto"/>
              <w:ind w:left="175" w:right="265"/>
              <w:rPr>
                <w:rFonts w:ascii="Museo Sans 100" w:hAnsi="Museo Sans 100" w:cs="Arial"/>
                <w:sz w:val="24"/>
                <w:szCs w:val="24"/>
              </w:rPr>
            </w:pPr>
            <w:r w:rsidRPr="004A79A9">
              <w:rPr>
                <w:rFonts w:ascii="Museo Sans 100" w:hAnsi="Museo Sans 100" w:cs="Arial"/>
                <w:sz w:val="24"/>
                <w:szCs w:val="24"/>
              </w:rPr>
              <w:t xml:space="preserve">- </w:t>
            </w:r>
            <w:r w:rsidR="004F1489">
              <w:rPr>
                <w:rFonts w:ascii="Museo Sans 100" w:hAnsi="Museo Sans 100" w:cs="Arial"/>
                <w:sz w:val="24"/>
                <w:szCs w:val="24"/>
              </w:rPr>
              <w:t>Ley de Fomento y Protección y Desarrollo de la Micro y Pequeña Empresa.</w:t>
            </w:r>
          </w:p>
          <w:p w:rsidR="006521C9" w:rsidRDefault="006521C9" w:rsidP="0026409C">
            <w:pPr>
              <w:spacing w:line="360" w:lineRule="auto"/>
              <w:ind w:left="175" w:right="265"/>
              <w:rPr>
                <w:rFonts w:ascii="Museo Sans 100" w:hAnsi="Museo Sans 100" w:cs="Arial"/>
                <w:sz w:val="24"/>
                <w:szCs w:val="24"/>
              </w:rPr>
            </w:pPr>
            <w:r>
              <w:rPr>
                <w:rFonts w:ascii="Museo Sans 100" w:hAnsi="Museo Sans 100" w:cs="Arial"/>
                <w:sz w:val="24"/>
                <w:szCs w:val="24"/>
              </w:rPr>
              <w:t>- Política Nacional para el Desarrollo de la Micro</w:t>
            </w:r>
            <w:r w:rsidR="00344C50">
              <w:rPr>
                <w:rFonts w:ascii="Museo Sans 100" w:hAnsi="Museo Sans 100" w:cs="Arial"/>
                <w:sz w:val="24"/>
                <w:szCs w:val="24"/>
              </w:rPr>
              <w:t xml:space="preserve"> </w:t>
            </w:r>
            <w:r>
              <w:rPr>
                <w:rFonts w:ascii="Museo Sans 100" w:hAnsi="Museo Sans 100" w:cs="Arial"/>
                <w:sz w:val="24"/>
                <w:szCs w:val="24"/>
              </w:rPr>
              <w:t>y P</w:t>
            </w:r>
            <w:r w:rsidR="00344C50">
              <w:rPr>
                <w:rFonts w:ascii="Museo Sans 100" w:hAnsi="Museo Sans 100" w:cs="Arial"/>
                <w:sz w:val="24"/>
                <w:szCs w:val="24"/>
              </w:rPr>
              <w:t>equeña</w:t>
            </w:r>
            <w:r>
              <w:rPr>
                <w:rFonts w:ascii="Museo Sans 100" w:hAnsi="Museo Sans 100" w:cs="Arial"/>
                <w:sz w:val="24"/>
                <w:szCs w:val="24"/>
              </w:rPr>
              <w:t xml:space="preserve"> E</w:t>
            </w:r>
            <w:r w:rsidR="00344C50">
              <w:rPr>
                <w:rFonts w:ascii="Museo Sans 100" w:hAnsi="Museo Sans 100" w:cs="Arial"/>
                <w:sz w:val="24"/>
                <w:szCs w:val="24"/>
              </w:rPr>
              <w:t>mpresa</w:t>
            </w:r>
            <w:r>
              <w:rPr>
                <w:rFonts w:ascii="Museo Sans 100" w:hAnsi="Museo Sans 100" w:cs="Arial"/>
                <w:sz w:val="24"/>
                <w:szCs w:val="24"/>
              </w:rPr>
              <w:t>.</w:t>
            </w:r>
          </w:p>
          <w:p w:rsidR="00344C50" w:rsidRDefault="00344C50" w:rsidP="0026409C">
            <w:pPr>
              <w:spacing w:line="360" w:lineRule="auto"/>
              <w:ind w:left="175" w:right="265"/>
              <w:rPr>
                <w:rFonts w:ascii="Museo Sans 100" w:hAnsi="Museo Sans 100" w:cs="Arial"/>
                <w:sz w:val="24"/>
                <w:szCs w:val="24"/>
              </w:rPr>
            </w:pPr>
            <w:r>
              <w:rPr>
                <w:rFonts w:ascii="Museo Sans 100" w:hAnsi="Museo Sans 100" w:cs="Arial"/>
                <w:sz w:val="24"/>
                <w:szCs w:val="24"/>
              </w:rPr>
              <w:t>- Ley de fomento de la Producción Empresarial.</w:t>
            </w:r>
          </w:p>
          <w:p w:rsidR="00344C50" w:rsidRDefault="00344C50" w:rsidP="0026409C">
            <w:pPr>
              <w:spacing w:line="360" w:lineRule="auto"/>
              <w:ind w:left="175" w:right="265"/>
              <w:rPr>
                <w:rFonts w:ascii="Museo Sans 100" w:hAnsi="Museo Sans 100" w:cs="Arial"/>
                <w:sz w:val="24"/>
                <w:szCs w:val="24"/>
              </w:rPr>
            </w:pPr>
            <w:r>
              <w:rPr>
                <w:rFonts w:ascii="Museo Sans 100" w:hAnsi="Museo Sans 100" w:cs="Arial"/>
                <w:sz w:val="24"/>
                <w:szCs w:val="24"/>
              </w:rPr>
              <w:t>- Política Nacional de Emprendimiento.</w:t>
            </w:r>
          </w:p>
          <w:p w:rsidR="004F1489" w:rsidRPr="004A79A9" w:rsidRDefault="004F1489" w:rsidP="0026409C">
            <w:pPr>
              <w:spacing w:line="360" w:lineRule="auto"/>
              <w:ind w:left="175" w:right="265"/>
              <w:rPr>
                <w:rFonts w:ascii="Museo Sans 100" w:hAnsi="Museo Sans 100" w:cs="Arial"/>
                <w:sz w:val="24"/>
                <w:szCs w:val="24"/>
              </w:rPr>
            </w:pPr>
            <w:r w:rsidRPr="004A79A9">
              <w:rPr>
                <w:rFonts w:ascii="Museo Sans 100" w:hAnsi="Museo Sans 100" w:cs="Arial"/>
                <w:sz w:val="24"/>
                <w:szCs w:val="24"/>
              </w:rPr>
              <w:t>- Constitución de la Republica de El Salvador.</w:t>
            </w:r>
          </w:p>
          <w:p w:rsidR="004F1489" w:rsidRDefault="004F1489" w:rsidP="0026409C">
            <w:pPr>
              <w:spacing w:line="360" w:lineRule="auto"/>
              <w:ind w:left="175" w:right="265"/>
              <w:rPr>
                <w:rFonts w:ascii="Museo Sans 100" w:hAnsi="Museo Sans 100" w:cs="Arial"/>
                <w:sz w:val="24"/>
                <w:szCs w:val="24"/>
              </w:rPr>
            </w:pPr>
            <w:r w:rsidRPr="004A79A9">
              <w:rPr>
                <w:rFonts w:ascii="Museo Sans 100" w:hAnsi="Museo Sans 100" w:cs="Arial"/>
                <w:sz w:val="24"/>
                <w:szCs w:val="24"/>
              </w:rPr>
              <w:t>- Ley de Ética Gubernamental.</w:t>
            </w:r>
          </w:p>
          <w:p w:rsidR="004F1489" w:rsidRPr="004A79A9" w:rsidRDefault="004F1489" w:rsidP="0026409C">
            <w:pPr>
              <w:spacing w:line="360" w:lineRule="auto"/>
              <w:ind w:left="175" w:right="265"/>
              <w:rPr>
                <w:rFonts w:ascii="Museo Sans 100" w:hAnsi="Museo Sans 100" w:cs="Arial"/>
                <w:sz w:val="24"/>
                <w:szCs w:val="24"/>
              </w:rPr>
            </w:pPr>
            <w:r>
              <w:rPr>
                <w:rFonts w:ascii="Museo Sans 100" w:hAnsi="Museo Sans 100" w:cs="Arial"/>
                <w:sz w:val="24"/>
                <w:szCs w:val="24"/>
              </w:rPr>
              <w:t>- Ley de Acceso a la información Pública.</w:t>
            </w:r>
          </w:p>
          <w:p w:rsidR="003E05A4" w:rsidRPr="004A79A9" w:rsidRDefault="003E05A4" w:rsidP="0026409C">
            <w:pPr>
              <w:spacing w:line="360" w:lineRule="auto"/>
              <w:ind w:left="175" w:right="265"/>
              <w:rPr>
                <w:rFonts w:ascii="Museo Sans 100" w:hAnsi="Museo Sans 100" w:cs="Arial"/>
                <w:sz w:val="24"/>
                <w:szCs w:val="24"/>
              </w:rPr>
            </w:pPr>
            <w:r w:rsidRPr="004A79A9">
              <w:rPr>
                <w:rFonts w:ascii="Museo Sans 100" w:hAnsi="Museo Sans 100" w:cs="Arial"/>
                <w:sz w:val="24"/>
                <w:szCs w:val="24"/>
              </w:rPr>
              <w:t xml:space="preserve">- Otras leyes </w:t>
            </w:r>
            <w:r w:rsidR="00072A33" w:rsidRPr="004A79A9">
              <w:rPr>
                <w:rFonts w:ascii="Museo Sans 100" w:hAnsi="Museo Sans 100" w:cs="Arial"/>
                <w:sz w:val="24"/>
                <w:szCs w:val="24"/>
              </w:rPr>
              <w:t>concernientes</w:t>
            </w:r>
            <w:r w:rsidRPr="004A79A9">
              <w:rPr>
                <w:rFonts w:ascii="Museo Sans 100" w:hAnsi="Museo Sans 100" w:cs="Arial"/>
                <w:sz w:val="24"/>
                <w:szCs w:val="24"/>
              </w:rPr>
              <w:t>.</w:t>
            </w:r>
          </w:p>
        </w:tc>
      </w:tr>
      <w:tr w:rsidR="001254A2" w:rsidRPr="005E3E37" w:rsidTr="005E724F">
        <w:trPr>
          <w:trHeight w:val="1373"/>
        </w:trPr>
        <w:tc>
          <w:tcPr>
            <w:tcW w:w="2104" w:type="dxa"/>
            <w:tcBorders>
              <w:top w:val="threeDEmboss" w:sz="6" w:space="0" w:color="auto"/>
              <w:left w:val="threeDEmboss" w:sz="6" w:space="0" w:color="auto"/>
              <w:right w:val="threeDEmboss" w:sz="6" w:space="0" w:color="auto"/>
            </w:tcBorders>
            <w:shd w:val="clear" w:color="auto" w:fill="auto"/>
            <w:vAlign w:val="center"/>
          </w:tcPr>
          <w:p w:rsidR="001254A2" w:rsidRPr="004A79A9" w:rsidRDefault="001254A2" w:rsidP="00DD17E3">
            <w:pPr>
              <w:spacing w:line="360" w:lineRule="auto"/>
              <w:rPr>
                <w:rFonts w:ascii="Museo Sans 100" w:hAnsi="Museo Sans 100" w:cs="Arial"/>
                <w:b/>
                <w:sz w:val="24"/>
                <w:szCs w:val="24"/>
              </w:rPr>
            </w:pPr>
            <w:r w:rsidRPr="004A79A9">
              <w:rPr>
                <w:rFonts w:ascii="Museo Sans 100" w:hAnsi="Museo Sans 100" w:cs="Arial"/>
                <w:b/>
                <w:sz w:val="24"/>
                <w:szCs w:val="24"/>
              </w:rPr>
              <w:t>3.4 Estructura administrativa</w:t>
            </w:r>
          </w:p>
        </w:tc>
        <w:tc>
          <w:tcPr>
            <w:tcW w:w="7744" w:type="dxa"/>
            <w:tcBorders>
              <w:top w:val="threeDEmboss" w:sz="6" w:space="0" w:color="auto"/>
              <w:left w:val="threeDEmboss" w:sz="6" w:space="0" w:color="auto"/>
              <w:right w:val="threeDEmboss" w:sz="6" w:space="0" w:color="auto"/>
            </w:tcBorders>
            <w:shd w:val="clear" w:color="auto" w:fill="auto"/>
          </w:tcPr>
          <w:p w:rsidR="00A6042E" w:rsidRPr="004A79A9" w:rsidRDefault="004D29A6" w:rsidP="00CF27D7">
            <w:pPr>
              <w:autoSpaceDE w:val="0"/>
              <w:autoSpaceDN w:val="0"/>
              <w:adjustRightInd w:val="0"/>
              <w:spacing w:line="360" w:lineRule="auto"/>
              <w:ind w:left="317" w:right="124"/>
              <w:rPr>
                <w:rFonts w:ascii="Museo Sans 100" w:hAnsi="Museo Sans 100" w:cs="Arial"/>
                <w:color w:val="000000"/>
                <w:sz w:val="24"/>
                <w:szCs w:val="24"/>
              </w:rPr>
            </w:pPr>
            <w:r>
              <w:rPr>
                <w:rFonts w:ascii="Museo Sans 100" w:hAnsi="Museo Sans 100" w:cs="Arial"/>
                <w:color w:val="000000"/>
                <w:sz w:val="24"/>
                <w:szCs w:val="24"/>
              </w:rPr>
              <w:t xml:space="preserve">La estructura </w:t>
            </w:r>
            <w:r w:rsidR="008712B6">
              <w:rPr>
                <w:rFonts w:ascii="Museo Sans 100" w:hAnsi="Museo Sans 100" w:cs="Arial"/>
                <w:color w:val="000000"/>
                <w:sz w:val="24"/>
                <w:szCs w:val="24"/>
              </w:rPr>
              <w:t>Organizativa</w:t>
            </w:r>
            <w:r>
              <w:rPr>
                <w:rFonts w:ascii="Museo Sans 100" w:hAnsi="Museo Sans 100" w:cs="Arial"/>
                <w:color w:val="000000"/>
                <w:sz w:val="24"/>
                <w:szCs w:val="24"/>
              </w:rPr>
              <w:t xml:space="preserve"> de</w:t>
            </w:r>
            <w:r w:rsidR="008712B6">
              <w:rPr>
                <w:rFonts w:ascii="Museo Sans 100" w:hAnsi="Museo Sans 100" w:cs="Arial"/>
                <w:color w:val="000000"/>
                <w:sz w:val="24"/>
                <w:szCs w:val="24"/>
              </w:rPr>
              <w:t xml:space="preserve"> </w:t>
            </w:r>
            <w:r>
              <w:rPr>
                <w:rFonts w:ascii="Museo Sans 100" w:hAnsi="Museo Sans 100" w:cs="Arial"/>
                <w:color w:val="000000"/>
                <w:sz w:val="24"/>
                <w:szCs w:val="24"/>
              </w:rPr>
              <w:t>l</w:t>
            </w:r>
            <w:r w:rsidR="008712B6">
              <w:rPr>
                <w:rFonts w:ascii="Museo Sans 100" w:hAnsi="Museo Sans 100" w:cs="Arial"/>
                <w:color w:val="000000"/>
                <w:sz w:val="24"/>
                <w:szCs w:val="24"/>
              </w:rPr>
              <w:t>a</w:t>
            </w:r>
            <w:r>
              <w:rPr>
                <w:rFonts w:ascii="Museo Sans 100" w:hAnsi="Museo Sans 100" w:cs="Arial"/>
                <w:color w:val="000000"/>
                <w:sz w:val="24"/>
                <w:szCs w:val="24"/>
              </w:rPr>
              <w:t xml:space="preserve"> CONAMYPE</w:t>
            </w:r>
            <w:r w:rsidR="00CF27D7">
              <w:rPr>
                <w:rFonts w:ascii="Museo Sans 100" w:hAnsi="Museo Sans 100" w:cs="Arial"/>
                <w:color w:val="000000"/>
                <w:sz w:val="24"/>
                <w:szCs w:val="24"/>
              </w:rPr>
              <w:t xml:space="preserve"> presenta los si</w:t>
            </w:r>
            <w:r w:rsidR="00A6042E" w:rsidRPr="004A79A9">
              <w:rPr>
                <w:rFonts w:ascii="Museo Sans 100" w:hAnsi="Museo Sans 100" w:cs="Arial"/>
                <w:color w:val="000000"/>
                <w:sz w:val="24"/>
                <w:szCs w:val="24"/>
              </w:rPr>
              <w:t>guientes niveles:</w:t>
            </w:r>
          </w:p>
          <w:p w:rsidR="00620BCE" w:rsidRPr="00B2302F" w:rsidRDefault="00A6042E" w:rsidP="00B2302F">
            <w:pPr>
              <w:pStyle w:val="Prrafodelista"/>
              <w:numPr>
                <w:ilvl w:val="0"/>
                <w:numId w:val="23"/>
              </w:numPr>
              <w:autoSpaceDE w:val="0"/>
              <w:autoSpaceDN w:val="0"/>
              <w:adjustRightInd w:val="0"/>
              <w:spacing w:line="360" w:lineRule="auto"/>
              <w:ind w:right="265"/>
              <w:rPr>
                <w:rFonts w:ascii="Museo Sans 100" w:hAnsi="Museo Sans 100" w:cs="Arial"/>
                <w:color w:val="000000"/>
                <w:sz w:val="24"/>
                <w:szCs w:val="24"/>
              </w:rPr>
            </w:pPr>
            <w:r w:rsidRPr="00B2302F">
              <w:rPr>
                <w:rFonts w:ascii="Museo Sans 100" w:hAnsi="Museo Sans 100" w:cs="Arial"/>
                <w:b/>
                <w:color w:val="000000"/>
                <w:sz w:val="24"/>
                <w:szCs w:val="24"/>
              </w:rPr>
              <w:t>NIVEL SUPERIOR</w:t>
            </w:r>
            <w:r w:rsidRPr="00B2302F">
              <w:rPr>
                <w:rFonts w:ascii="Museo Sans 100" w:hAnsi="Museo Sans 100" w:cs="Arial"/>
                <w:color w:val="000000"/>
                <w:sz w:val="24"/>
                <w:szCs w:val="24"/>
              </w:rPr>
              <w:t>.</w:t>
            </w:r>
            <w:r w:rsidR="00DD2EF8" w:rsidRPr="00B2302F">
              <w:rPr>
                <w:rFonts w:ascii="Museo Sans 100" w:hAnsi="Museo Sans 100" w:cs="Arial"/>
                <w:color w:val="000000"/>
                <w:sz w:val="24"/>
                <w:szCs w:val="24"/>
              </w:rPr>
              <w:t xml:space="preserve"> Junta Directiva,</w:t>
            </w:r>
            <w:r w:rsidRPr="00B2302F">
              <w:rPr>
                <w:rFonts w:ascii="Museo Sans 100" w:hAnsi="Museo Sans 100" w:cs="Arial"/>
                <w:color w:val="000000"/>
                <w:sz w:val="24"/>
                <w:szCs w:val="24"/>
              </w:rPr>
              <w:t xml:space="preserve"> </w:t>
            </w:r>
            <w:r w:rsidR="00FD7C4F">
              <w:rPr>
                <w:rFonts w:ascii="Museo Sans 100" w:hAnsi="Museo Sans 100" w:cs="Arial"/>
                <w:color w:val="000000"/>
                <w:sz w:val="24"/>
                <w:szCs w:val="24"/>
              </w:rPr>
              <w:t>Presidencia.</w:t>
            </w:r>
          </w:p>
          <w:p w:rsidR="000C01F7" w:rsidRDefault="00DD2EF8" w:rsidP="00DD2EF8">
            <w:pPr>
              <w:spacing w:line="360" w:lineRule="auto"/>
              <w:ind w:left="317" w:right="265"/>
              <w:jc w:val="both"/>
              <w:rPr>
                <w:rFonts w:ascii="Museo Sans 100" w:hAnsi="Museo Sans 100" w:cs="Arial"/>
                <w:b/>
                <w:sz w:val="24"/>
                <w:szCs w:val="24"/>
              </w:rPr>
            </w:pPr>
            <w:r>
              <w:rPr>
                <w:rFonts w:ascii="Museo Sans 100" w:hAnsi="Museo Sans 100" w:cs="Arial"/>
                <w:b/>
                <w:sz w:val="24"/>
                <w:szCs w:val="24"/>
              </w:rPr>
              <w:t>La Junta Directiva.</w:t>
            </w:r>
          </w:p>
          <w:p w:rsidR="006A500F" w:rsidRPr="00B70DF4" w:rsidRDefault="004D29A6" w:rsidP="005472B3">
            <w:pPr>
              <w:spacing w:line="360" w:lineRule="auto"/>
              <w:ind w:left="317" w:right="265"/>
              <w:jc w:val="both"/>
              <w:rPr>
                <w:rFonts w:ascii="Museo Sans 100" w:hAnsi="Museo Sans 100" w:cs="Arial"/>
                <w:sz w:val="24"/>
                <w:szCs w:val="24"/>
              </w:rPr>
            </w:pPr>
            <w:r w:rsidRPr="004D29A6">
              <w:rPr>
                <w:rFonts w:ascii="Museo Sans 100" w:hAnsi="Museo Sans 100" w:cs="Arial"/>
                <w:sz w:val="24"/>
                <w:szCs w:val="24"/>
                <w:lang w:val="es-MX"/>
              </w:rPr>
              <w:t xml:space="preserve">La Junta Directiva es el órgano superior de dirección de CONAMYPE. </w:t>
            </w:r>
          </w:p>
          <w:p w:rsidR="00DD2EF8" w:rsidRDefault="005472B3" w:rsidP="00DD2EF8">
            <w:pPr>
              <w:spacing w:line="360" w:lineRule="auto"/>
              <w:ind w:left="317" w:right="265"/>
              <w:jc w:val="both"/>
              <w:rPr>
                <w:rFonts w:ascii="Museo Sans 100" w:hAnsi="Museo Sans 100" w:cs="Arial"/>
                <w:b/>
                <w:sz w:val="24"/>
                <w:szCs w:val="24"/>
              </w:rPr>
            </w:pPr>
            <w:r>
              <w:rPr>
                <w:rFonts w:ascii="Museo Sans 100" w:hAnsi="Museo Sans 100" w:cs="Arial"/>
                <w:b/>
                <w:sz w:val="24"/>
                <w:szCs w:val="24"/>
              </w:rPr>
              <w:t>C</w:t>
            </w:r>
            <w:r w:rsidR="00B70DF4">
              <w:rPr>
                <w:rFonts w:ascii="Museo Sans 100" w:hAnsi="Museo Sans 100" w:cs="Arial"/>
                <w:b/>
                <w:sz w:val="24"/>
                <w:szCs w:val="24"/>
              </w:rPr>
              <w:t>onformada</w:t>
            </w:r>
            <w:r w:rsidR="00DD2EF8" w:rsidRPr="00DD2EF8">
              <w:rPr>
                <w:rFonts w:ascii="Museo Sans 100" w:hAnsi="Museo Sans 100" w:cs="Arial"/>
                <w:b/>
                <w:sz w:val="24"/>
                <w:szCs w:val="24"/>
              </w:rPr>
              <w:t xml:space="preserve"> por:</w:t>
            </w:r>
          </w:p>
          <w:p w:rsidR="003B5998" w:rsidRPr="003B5998" w:rsidRDefault="003B5998" w:rsidP="003B5998">
            <w:pPr>
              <w:pStyle w:val="Prrafodelista"/>
              <w:numPr>
                <w:ilvl w:val="0"/>
                <w:numId w:val="5"/>
              </w:numPr>
              <w:spacing w:line="360" w:lineRule="auto"/>
              <w:ind w:right="265"/>
              <w:jc w:val="both"/>
              <w:rPr>
                <w:rFonts w:ascii="Museo Sans 100" w:hAnsi="Museo Sans 100" w:cs="Arial"/>
                <w:sz w:val="24"/>
                <w:szCs w:val="24"/>
              </w:rPr>
            </w:pPr>
            <w:r w:rsidRPr="003B5998">
              <w:rPr>
                <w:rFonts w:ascii="Museo Sans 100" w:hAnsi="Museo Sans 100" w:cs="Arial"/>
                <w:sz w:val="24"/>
                <w:szCs w:val="24"/>
              </w:rPr>
              <w:t>Un presidente nombrado por el presidente de la R</w:t>
            </w:r>
            <w:r w:rsidR="00BA724B">
              <w:rPr>
                <w:rFonts w:ascii="Museo Sans 100" w:hAnsi="Museo Sans 100" w:cs="Arial"/>
                <w:sz w:val="24"/>
                <w:szCs w:val="24"/>
              </w:rPr>
              <w:t>epublica;</w:t>
            </w:r>
          </w:p>
          <w:p w:rsidR="003B5998" w:rsidRPr="003B5998" w:rsidRDefault="003B5998" w:rsidP="003B5998">
            <w:pPr>
              <w:pStyle w:val="Prrafodelista"/>
              <w:numPr>
                <w:ilvl w:val="0"/>
                <w:numId w:val="5"/>
              </w:numPr>
              <w:spacing w:line="360" w:lineRule="auto"/>
              <w:ind w:right="265"/>
              <w:jc w:val="both"/>
              <w:rPr>
                <w:rFonts w:ascii="Museo Sans 100" w:hAnsi="Museo Sans 100" w:cs="Arial"/>
                <w:sz w:val="24"/>
                <w:szCs w:val="24"/>
              </w:rPr>
            </w:pPr>
            <w:r w:rsidRPr="003B5998">
              <w:rPr>
                <w:rFonts w:ascii="Museo Sans 100" w:hAnsi="Museo Sans 100" w:cs="Arial"/>
                <w:sz w:val="24"/>
                <w:szCs w:val="24"/>
              </w:rPr>
              <w:t>El Ministro de Economía</w:t>
            </w:r>
            <w:r w:rsidR="00BA724B">
              <w:rPr>
                <w:rFonts w:ascii="Museo Sans 100" w:hAnsi="Museo Sans 100" w:cs="Arial"/>
                <w:sz w:val="24"/>
                <w:szCs w:val="24"/>
              </w:rPr>
              <w:t>;</w:t>
            </w:r>
          </w:p>
          <w:p w:rsidR="003B5998" w:rsidRPr="00BA724B" w:rsidRDefault="00BA724B" w:rsidP="003B5998">
            <w:pPr>
              <w:pStyle w:val="Prrafodelista"/>
              <w:numPr>
                <w:ilvl w:val="0"/>
                <w:numId w:val="5"/>
              </w:numPr>
              <w:spacing w:line="360" w:lineRule="auto"/>
              <w:ind w:right="265"/>
              <w:jc w:val="both"/>
              <w:rPr>
                <w:rFonts w:ascii="Museo Sans 100" w:hAnsi="Museo Sans 100" w:cs="Arial"/>
                <w:sz w:val="24"/>
                <w:szCs w:val="24"/>
              </w:rPr>
            </w:pPr>
            <w:r w:rsidRPr="00BA724B">
              <w:rPr>
                <w:rFonts w:ascii="Museo Sans 100" w:hAnsi="Museo Sans 100" w:cs="Arial"/>
                <w:sz w:val="24"/>
                <w:szCs w:val="24"/>
              </w:rPr>
              <w:t>El Ministro de Turismo;</w:t>
            </w:r>
          </w:p>
          <w:p w:rsidR="00BA724B" w:rsidRPr="00BA724B" w:rsidRDefault="00BA724B" w:rsidP="003B5998">
            <w:pPr>
              <w:pStyle w:val="Prrafodelista"/>
              <w:numPr>
                <w:ilvl w:val="0"/>
                <w:numId w:val="5"/>
              </w:numPr>
              <w:spacing w:line="360" w:lineRule="auto"/>
              <w:ind w:right="265"/>
              <w:jc w:val="both"/>
              <w:rPr>
                <w:rFonts w:ascii="Museo Sans 100" w:hAnsi="Museo Sans 100" w:cs="Arial"/>
                <w:sz w:val="24"/>
                <w:szCs w:val="24"/>
              </w:rPr>
            </w:pPr>
            <w:r w:rsidRPr="00BA724B">
              <w:rPr>
                <w:rFonts w:ascii="Museo Sans 100" w:hAnsi="Museo Sans 100" w:cs="Arial"/>
                <w:sz w:val="24"/>
                <w:szCs w:val="24"/>
              </w:rPr>
              <w:t>El Ministro de Gobernación y Desarrollo Territorial;</w:t>
            </w:r>
          </w:p>
          <w:p w:rsidR="00BA724B" w:rsidRDefault="00BA724B" w:rsidP="003B5998">
            <w:pPr>
              <w:pStyle w:val="Prrafodelista"/>
              <w:numPr>
                <w:ilvl w:val="0"/>
                <w:numId w:val="5"/>
              </w:numPr>
              <w:spacing w:line="360" w:lineRule="auto"/>
              <w:ind w:right="265"/>
              <w:jc w:val="both"/>
              <w:rPr>
                <w:rFonts w:ascii="Museo Sans 100" w:hAnsi="Museo Sans 100" w:cs="Arial"/>
                <w:sz w:val="24"/>
                <w:szCs w:val="24"/>
              </w:rPr>
            </w:pPr>
            <w:r w:rsidRPr="00BA724B">
              <w:rPr>
                <w:rFonts w:ascii="Museo Sans 100" w:hAnsi="Museo Sans 100" w:cs="Arial"/>
                <w:sz w:val="24"/>
                <w:szCs w:val="24"/>
              </w:rPr>
              <w:t xml:space="preserve">Un representante de las entidades gremiales </w:t>
            </w:r>
            <w:r>
              <w:rPr>
                <w:rFonts w:ascii="Museo Sans 100" w:hAnsi="Museo Sans 100" w:cs="Arial"/>
                <w:sz w:val="24"/>
                <w:szCs w:val="24"/>
              </w:rPr>
              <w:t>legalmente constituidas por el sector</w:t>
            </w:r>
            <w:r w:rsidRPr="00BA724B">
              <w:rPr>
                <w:rFonts w:ascii="Museo Sans 100" w:hAnsi="Museo Sans 100" w:cs="Arial"/>
                <w:sz w:val="24"/>
                <w:szCs w:val="24"/>
              </w:rPr>
              <w:t xml:space="preserve"> MYPE.</w:t>
            </w:r>
          </w:p>
          <w:p w:rsidR="00BA724B" w:rsidRDefault="00BA724B" w:rsidP="003B5998">
            <w:pPr>
              <w:pStyle w:val="Prrafodelista"/>
              <w:numPr>
                <w:ilvl w:val="0"/>
                <w:numId w:val="5"/>
              </w:numPr>
              <w:spacing w:line="360" w:lineRule="auto"/>
              <w:ind w:right="265"/>
              <w:jc w:val="both"/>
              <w:rPr>
                <w:rFonts w:ascii="Museo Sans 100" w:hAnsi="Museo Sans 100" w:cs="Arial"/>
                <w:sz w:val="24"/>
                <w:szCs w:val="24"/>
              </w:rPr>
            </w:pPr>
            <w:r>
              <w:rPr>
                <w:rFonts w:ascii="Museo Sans 100" w:hAnsi="Museo Sans 100" w:cs="Arial"/>
                <w:sz w:val="24"/>
                <w:szCs w:val="24"/>
              </w:rPr>
              <w:t>Un representante de los sindicatos de los trabajadores independientes o por cuenta propia legalmente constituidos;</w:t>
            </w:r>
          </w:p>
          <w:p w:rsidR="00BA724B" w:rsidRDefault="00BA724B" w:rsidP="003B5998">
            <w:pPr>
              <w:pStyle w:val="Prrafodelista"/>
              <w:numPr>
                <w:ilvl w:val="0"/>
                <w:numId w:val="5"/>
              </w:numPr>
              <w:spacing w:line="360" w:lineRule="auto"/>
              <w:ind w:right="265"/>
              <w:jc w:val="both"/>
              <w:rPr>
                <w:rFonts w:ascii="Museo Sans 100" w:hAnsi="Museo Sans 100" w:cs="Arial"/>
                <w:sz w:val="24"/>
                <w:szCs w:val="24"/>
              </w:rPr>
            </w:pPr>
            <w:r>
              <w:rPr>
                <w:rFonts w:ascii="Museo Sans 100" w:hAnsi="Museo Sans 100" w:cs="Arial"/>
                <w:sz w:val="24"/>
                <w:szCs w:val="24"/>
              </w:rPr>
              <w:lastRenderedPageBreak/>
              <w:t>Un representante por las asociaciones o fundaciones sin fines de lucro</w:t>
            </w:r>
            <w:r w:rsidR="007A30A0">
              <w:rPr>
                <w:rFonts w:ascii="Museo Sans 100" w:hAnsi="Museo Sans 100" w:cs="Arial"/>
                <w:sz w:val="24"/>
                <w:szCs w:val="24"/>
              </w:rPr>
              <w:t>, que desarrollan actividades significativas en el sector M</w:t>
            </w:r>
            <w:r w:rsidR="00161802">
              <w:rPr>
                <w:rFonts w:ascii="Museo Sans 100" w:hAnsi="Museo Sans 100" w:cs="Arial"/>
                <w:sz w:val="24"/>
                <w:szCs w:val="24"/>
              </w:rPr>
              <w:t>YPE</w:t>
            </w:r>
            <w:r w:rsidR="007A30A0">
              <w:rPr>
                <w:rFonts w:ascii="Museo Sans 100" w:hAnsi="Museo Sans 100" w:cs="Arial"/>
                <w:sz w:val="24"/>
                <w:szCs w:val="24"/>
              </w:rPr>
              <w:t>.</w:t>
            </w:r>
          </w:p>
          <w:p w:rsidR="00BA724B" w:rsidRPr="00F619BB" w:rsidRDefault="00161802" w:rsidP="00EE5483">
            <w:pPr>
              <w:pStyle w:val="Prrafodelista"/>
              <w:numPr>
                <w:ilvl w:val="0"/>
                <w:numId w:val="5"/>
              </w:numPr>
              <w:spacing w:line="360" w:lineRule="auto"/>
              <w:ind w:right="265"/>
              <w:jc w:val="both"/>
              <w:rPr>
                <w:rFonts w:ascii="Museo Sans 100" w:hAnsi="Museo Sans 100" w:cs="Arial"/>
                <w:sz w:val="24"/>
                <w:szCs w:val="24"/>
              </w:rPr>
            </w:pPr>
            <w:r w:rsidRPr="00F619BB">
              <w:rPr>
                <w:rFonts w:ascii="Museo Sans 100" w:hAnsi="Museo Sans 100" w:cs="Arial"/>
                <w:sz w:val="24"/>
                <w:szCs w:val="24"/>
              </w:rPr>
              <w:t>Un representante de las Universidades</w:t>
            </w:r>
            <w:r w:rsidR="00956C57" w:rsidRPr="00F619BB">
              <w:rPr>
                <w:rFonts w:ascii="Museo Sans 100" w:hAnsi="Museo Sans 100" w:cs="Arial"/>
                <w:sz w:val="24"/>
                <w:szCs w:val="24"/>
              </w:rPr>
              <w:t xml:space="preserve"> legalmente acreditadas y </w:t>
            </w:r>
            <w:r w:rsidR="00F619BB" w:rsidRPr="00F619BB">
              <w:rPr>
                <w:rFonts w:ascii="Museo Sans 100" w:hAnsi="Museo Sans 100" w:cs="Arial"/>
                <w:sz w:val="24"/>
                <w:szCs w:val="24"/>
              </w:rPr>
              <w:t xml:space="preserve">que </w:t>
            </w:r>
            <w:r w:rsidR="00956C57" w:rsidRPr="00F619BB">
              <w:rPr>
                <w:rFonts w:ascii="Museo Sans 100" w:hAnsi="Museo Sans 100" w:cs="Arial"/>
                <w:sz w:val="24"/>
                <w:szCs w:val="24"/>
              </w:rPr>
              <w:t xml:space="preserve">dentro del programa de estudios impartan carreras afines al desarrollo </w:t>
            </w:r>
            <w:r w:rsidR="00F619BB" w:rsidRPr="00F619BB">
              <w:rPr>
                <w:rFonts w:ascii="Museo Sans 100" w:hAnsi="Museo Sans 100" w:cs="Arial"/>
                <w:sz w:val="24"/>
                <w:szCs w:val="24"/>
              </w:rPr>
              <w:t>y crecimiento del sector MYPE.</w:t>
            </w:r>
          </w:p>
          <w:p w:rsidR="00B70DF4" w:rsidRPr="00DD2EF8" w:rsidRDefault="00B70DF4" w:rsidP="00DD2EF8">
            <w:pPr>
              <w:spacing w:line="360" w:lineRule="auto"/>
              <w:ind w:left="317" w:right="265"/>
              <w:jc w:val="both"/>
              <w:rPr>
                <w:rFonts w:ascii="Museo Sans 100" w:hAnsi="Museo Sans 100" w:cs="Arial"/>
                <w:b/>
                <w:sz w:val="24"/>
                <w:szCs w:val="24"/>
              </w:rPr>
            </w:pPr>
          </w:p>
          <w:p w:rsidR="00F02E72" w:rsidRPr="00B7781F" w:rsidRDefault="00F02E72" w:rsidP="00DD2EF8">
            <w:pPr>
              <w:spacing w:line="360" w:lineRule="auto"/>
              <w:ind w:left="317" w:right="265"/>
              <w:jc w:val="both"/>
              <w:rPr>
                <w:rFonts w:ascii="Museo Sans 100" w:hAnsi="Museo Sans 100" w:cs="Arial"/>
                <w:color w:val="000000"/>
                <w:sz w:val="24"/>
                <w:szCs w:val="24"/>
              </w:rPr>
            </w:pPr>
            <w:r>
              <w:rPr>
                <w:rFonts w:ascii="Museo Sans 100" w:hAnsi="Museo Sans 100" w:cs="Arial"/>
                <w:b/>
                <w:color w:val="000000"/>
                <w:sz w:val="24"/>
                <w:szCs w:val="24"/>
              </w:rPr>
              <w:t>PRESIDENCIA.</w:t>
            </w:r>
            <w:r w:rsidR="00B7781F">
              <w:rPr>
                <w:rFonts w:ascii="Museo Sans 100" w:hAnsi="Museo Sans 100" w:cs="Arial"/>
                <w:b/>
                <w:color w:val="000000"/>
                <w:sz w:val="24"/>
                <w:szCs w:val="24"/>
              </w:rPr>
              <w:t xml:space="preserve"> </w:t>
            </w:r>
            <w:r w:rsidR="00B7781F">
              <w:rPr>
                <w:rFonts w:ascii="Museo Sans 100" w:hAnsi="Museo Sans 100" w:cs="Arial"/>
                <w:color w:val="000000"/>
                <w:sz w:val="24"/>
                <w:szCs w:val="24"/>
              </w:rPr>
              <w:t>Conformado</w:t>
            </w:r>
            <w:r w:rsidR="002B2573">
              <w:rPr>
                <w:rFonts w:ascii="Museo Sans 100" w:hAnsi="Museo Sans 100" w:cs="Arial"/>
                <w:color w:val="000000"/>
                <w:sz w:val="24"/>
                <w:szCs w:val="24"/>
              </w:rPr>
              <w:t xml:space="preserve"> por</w:t>
            </w:r>
            <w:r w:rsidR="000A5E1B">
              <w:rPr>
                <w:rFonts w:ascii="Museo Sans 100" w:hAnsi="Museo Sans 100" w:cs="Arial"/>
                <w:color w:val="000000"/>
                <w:sz w:val="24"/>
                <w:szCs w:val="24"/>
              </w:rPr>
              <w:t xml:space="preserve"> </w:t>
            </w:r>
            <w:r w:rsidR="0026409C">
              <w:rPr>
                <w:rFonts w:ascii="Museo Sans 100" w:hAnsi="Museo Sans 100" w:cs="Arial"/>
                <w:color w:val="000000"/>
                <w:sz w:val="24"/>
                <w:szCs w:val="24"/>
              </w:rPr>
              <w:t xml:space="preserve">el </w:t>
            </w:r>
            <w:r w:rsidR="005933C7">
              <w:rPr>
                <w:rFonts w:ascii="Museo Sans 100" w:hAnsi="Museo Sans 100" w:cs="Arial"/>
                <w:color w:val="000000"/>
                <w:sz w:val="24"/>
                <w:szCs w:val="24"/>
              </w:rPr>
              <w:t>d</w:t>
            </w:r>
            <w:r w:rsidR="0026409C">
              <w:rPr>
                <w:rFonts w:ascii="Museo Sans 100" w:hAnsi="Museo Sans 100" w:cs="Arial"/>
                <w:color w:val="000000"/>
                <w:sz w:val="24"/>
                <w:szCs w:val="24"/>
              </w:rPr>
              <w:t xml:space="preserve">elegado presidencial, </w:t>
            </w:r>
            <w:r w:rsidR="00FD7C4F">
              <w:rPr>
                <w:rFonts w:ascii="Museo Sans 100" w:hAnsi="Museo Sans 100" w:cs="Arial"/>
                <w:color w:val="000000"/>
                <w:sz w:val="24"/>
                <w:szCs w:val="24"/>
              </w:rPr>
              <w:t>cuy</w:t>
            </w:r>
            <w:r w:rsidR="007C0D22">
              <w:rPr>
                <w:rFonts w:ascii="Museo Sans 100" w:hAnsi="Museo Sans 100" w:cs="Arial"/>
                <w:color w:val="000000"/>
                <w:sz w:val="24"/>
                <w:szCs w:val="24"/>
              </w:rPr>
              <w:t xml:space="preserve">a </w:t>
            </w:r>
            <w:r w:rsidR="000A5E1B">
              <w:rPr>
                <w:rFonts w:ascii="Museo Sans 100" w:hAnsi="Museo Sans 100" w:cs="Arial"/>
                <w:color w:val="000000"/>
                <w:sz w:val="24"/>
                <w:szCs w:val="24"/>
              </w:rPr>
              <w:t xml:space="preserve">Gerencia de Mercadeo y Comunicaciones, Oficina de Información y Respuesta, Gerencia Financiera, Unidad de Cooperación </w:t>
            </w:r>
            <w:r w:rsidR="00C32093">
              <w:rPr>
                <w:rFonts w:ascii="Museo Sans 100" w:hAnsi="Museo Sans 100" w:cs="Arial"/>
                <w:color w:val="000000"/>
                <w:sz w:val="24"/>
                <w:szCs w:val="24"/>
              </w:rPr>
              <w:t>y Proyectos, Gerencia Legal, Unidad de Medio Ambiente, Unidad de Genero.</w:t>
            </w:r>
          </w:p>
          <w:p w:rsidR="00F02E72" w:rsidRPr="004D29A6" w:rsidRDefault="00F02E72" w:rsidP="00DD2EF8">
            <w:pPr>
              <w:spacing w:line="360" w:lineRule="auto"/>
              <w:ind w:left="317" w:right="265"/>
              <w:jc w:val="both"/>
              <w:rPr>
                <w:rFonts w:ascii="Museo Sans 100" w:hAnsi="Museo Sans 100" w:cs="Arial"/>
                <w:sz w:val="24"/>
                <w:szCs w:val="24"/>
              </w:rPr>
            </w:pPr>
          </w:p>
          <w:p w:rsidR="00A6042E" w:rsidRPr="00B2302F" w:rsidRDefault="00A6042E" w:rsidP="00B2302F">
            <w:pPr>
              <w:pStyle w:val="Prrafodelista"/>
              <w:numPr>
                <w:ilvl w:val="0"/>
                <w:numId w:val="23"/>
              </w:numPr>
              <w:autoSpaceDE w:val="0"/>
              <w:autoSpaceDN w:val="0"/>
              <w:adjustRightInd w:val="0"/>
              <w:spacing w:line="360" w:lineRule="auto"/>
              <w:ind w:right="265"/>
              <w:jc w:val="both"/>
              <w:rPr>
                <w:rFonts w:ascii="Museo Sans 100" w:hAnsi="Museo Sans 100" w:cs="Arial"/>
                <w:color w:val="000000"/>
                <w:sz w:val="24"/>
                <w:szCs w:val="24"/>
              </w:rPr>
            </w:pPr>
            <w:r w:rsidRPr="00B2302F">
              <w:rPr>
                <w:rFonts w:ascii="Museo Sans 100" w:hAnsi="Museo Sans 100" w:cs="Arial"/>
                <w:b/>
                <w:color w:val="000000"/>
                <w:sz w:val="24"/>
                <w:szCs w:val="24"/>
              </w:rPr>
              <w:t>NIVEL ASESOR Y DE APOYO</w:t>
            </w:r>
            <w:r w:rsidR="00FE1451" w:rsidRPr="00B2302F">
              <w:rPr>
                <w:rFonts w:ascii="Museo Sans 100" w:hAnsi="Museo Sans 100" w:cs="Arial"/>
                <w:color w:val="000000"/>
                <w:sz w:val="24"/>
                <w:szCs w:val="24"/>
              </w:rPr>
              <w:t xml:space="preserve">. Conformado </w:t>
            </w:r>
            <w:r w:rsidR="00F02E72" w:rsidRPr="00B2302F">
              <w:rPr>
                <w:rFonts w:ascii="Museo Sans 100" w:hAnsi="Museo Sans 100" w:cs="Arial"/>
                <w:color w:val="000000"/>
                <w:sz w:val="24"/>
                <w:szCs w:val="24"/>
              </w:rPr>
              <w:t>por la Dirección de Desarrollo Institucional, Dirección de Desarrollo Empresarial, Dirección de Administrador de Fondos.</w:t>
            </w:r>
          </w:p>
          <w:p w:rsidR="00F02E72" w:rsidRPr="004A79A9" w:rsidRDefault="00F02E72" w:rsidP="00DD2EF8">
            <w:pPr>
              <w:autoSpaceDE w:val="0"/>
              <w:autoSpaceDN w:val="0"/>
              <w:adjustRightInd w:val="0"/>
              <w:spacing w:line="360" w:lineRule="auto"/>
              <w:ind w:left="317" w:right="265"/>
              <w:rPr>
                <w:rFonts w:ascii="Museo Sans 100" w:hAnsi="Museo Sans 100" w:cs="Arial"/>
                <w:color w:val="000000"/>
                <w:sz w:val="24"/>
                <w:szCs w:val="24"/>
              </w:rPr>
            </w:pPr>
          </w:p>
          <w:p w:rsidR="00C32093" w:rsidRPr="00B2302F" w:rsidRDefault="00A6042E" w:rsidP="00B2302F">
            <w:pPr>
              <w:pStyle w:val="Prrafodelista"/>
              <w:numPr>
                <w:ilvl w:val="0"/>
                <w:numId w:val="23"/>
              </w:numPr>
              <w:autoSpaceDE w:val="0"/>
              <w:autoSpaceDN w:val="0"/>
              <w:adjustRightInd w:val="0"/>
              <w:spacing w:line="360" w:lineRule="auto"/>
              <w:ind w:right="265"/>
              <w:jc w:val="both"/>
              <w:rPr>
                <w:rFonts w:ascii="Museo Sans 100" w:hAnsi="Museo Sans 100" w:cs="Arial"/>
                <w:color w:val="000000"/>
                <w:sz w:val="24"/>
                <w:szCs w:val="24"/>
              </w:rPr>
            </w:pPr>
            <w:r w:rsidRPr="00B2302F">
              <w:rPr>
                <w:rFonts w:ascii="Museo Sans 100" w:hAnsi="Museo Sans 100" w:cs="Arial"/>
                <w:b/>
                <w:color w:val="000000"/>
                <w:sz w:val="24"/>
                <w:szCs w:val="24"/>
              </w:rPr>
              <w:t>NIVEL OPERATIVO</w:t>
            </w:r>
            <w:r w:rsidRPr="00B2302F">
              <w:rPr>
                <w:rFonts w:ascii="Museo Sans 100" w:hAnsi="Museo Sans 100" w:cs="Arial"/>
                <w:color w:val="000000"/>
                <w:sz w:val="24"/>
                <w:szCs w:val="24"/>
              </w:rPr>
              <w:t xml:space="preserve">. </w:t>
            </w:r>
            <w:r w:rsidR="00C32093" w:rsidRPr="00B2302F">
              <w:rPr>
                <w:rFonts w:ascii="Museo Sans 100" w:hAnsi="Museo Sans 100" w:cs="Arial"/>
                <w:color w:val="000000"/>
                <w:sz w:val="24"/>
                <w:szCs w:val="24"/>
              </w:rPr>
              <w:t>Conformado por la Gerencia de Talento Humano, Unidad de Planificación, Unidad de Gestión Documental</w:t>
            </w:r>
            <w:r w:rsidR="004F1489" w:rsidRPr="00B2302F">
              <w:rPr>
                <w:rFonts w:ascii="Museo Sans 100" w:hAnsi="Museo Sans 100" w:cs="Arial"/>
                <w:color w:val="000000"/>
                <w:sz w:val="24"/>
                <w:szCs w:val="24"/>
              </w:rPr>
              <w:t xml:space="preserve"> Institucional</w:t>
            </w:r>
            <w:r w:rsidR="00C32093" w:rsidRPr="00B2302F">
              <w:rPr>
                <w:rFonts w:ascii="Museo Sans 100" w:hAnsi="Museo Sans 100" w:cs="Arial"/>
                <w:color w:val="000000"/>
                <w:sz w:val="24"/>
                <w:szCs w:val="24"/>
              </w:rPr>
              <w:t>, Unidad de Servicios Generales, Unidad de adquisiciones y Contrataciones Institucional</w:t>
            </w:r>
            <w:r w:rsidR="00597737" w:rsidRPr="00B2302F">
              <w:rPr>
                <w:rFonts w:ascii="Museo Sans 100" w:hAnsi="Museo Sans 100" w:cs="Arial"/>
                <w:color w:val="000000"/>
                <w:sz w:val="24"/>
                <w:szCs w:val="24"/>
              </w:rPr>
              <w:t xml:space="preserve">, Unidad de Seguimiento y Control, Unidad de Registro de la MYPE, Gerencia Regional de Oriente, Gerencia Regional de Occidente, Gerencia de Innovación y Tecnología, Gerencia de Especializaciones, </w:t>
            </w:r>
            <w:r w:rsidR="007C0D22">
              <w:rPr>
                <w:rFonts w:ascii="Museo Sans 100" w:hAnsi="Museo Sans 100" w:cs="Arial"/>
                <w:color w:val="000000"/>
                <w:sz w:val="24"/>
                <w:szCs w:val="24"/>
              </w:rPr>
              <w:t xml:space="preserve">Ventanillas Empresariales y </w:t>
            </w:r>
            <w:r w:rsidR="00597737" w:rsidRPr="00B2302F">
              <w:rPr>
                <w:rFonts w:ascii="Museo Sans 100" w:hAnsi="Museo Sans 100" w:cs="Arial"/>
                <w:color w:val="000000"/>
                <w:sz w:val="24"/>
                <w:szCs w:val="24"/>
              </w:rPr>
              <w:t>Coordinación de la CDMYPE,</w:t>
            </w:r>
          </w:p>
          <w:p w:rsidR="001C5578" w:rsidRDefault="001C5578" w:rsidP="00DD2EF8">
            <w:pPr>
              <w:autoSpaceDE w:val="0"/>
              <w:autoSpaceDN w:val="0"/>
              <w:adjustRightInd w:val="0"/>
              <w:spacing w:line="360" w:lineRule="auto"/>
              <w:ind w:left="317" w:right="265"/>
              <w:jc w:val="both"/>
              <w:rPr>
                <w:rFonts w:ascii="Museo Sans 100" w:hAnsi="Museo Sans 100" w:cs="Arial"/>
                <w:color w:val="000000"/>
                <w:sz w:val="24"/>
                <w:szCs w:val="24"/>
              </w:rPr>
            </w:pPr>
          </w:p>
          <w:p w:rsidR="00C32093" w:rsidRPr="001C5578" w:rsidRDefault="001C5578" w:rsidP="00DD2EF8">
            <w:pPr>
              <w:autoSpaceDE w:val="0"/>
              <w:autoSpaceDN w:val="0"/>
              <w:adjustRightInd w:val="0"/>
              <w:spacing w:line="360" w:lineRule="auto"/>
              <w:ind w:left="317" w:right="265"/>
              <w:rPr>
                <w:rFonts w:ascii="Museo Sans 100" w:hAnsi="Museo Sans 100" w:cs="Arial"/>
                <w:b/>
                <w:color w:val="000000"/>
                <w:sz w:val="24"/>
                <w:szCs w:val="24"/>
              </w:rPr>
            </w:pPr>
            <w:r w:rsidRPr="001C5578">
              <w:rPr>
                <w:rFonts w:ascii="Museo Sans 100" w:hAnsi="Museo Sans 100" w:cs="Arial"/>
                <w:b/>
                <w:color w:val="000000"/>
                <w:sz w:val="24"/>
                <w:szCs w:val="24"/>
              </w:rPr>
              <w:t>Hipervínculo</w:t>
            </w:r>
            <w:r>
              <w:rPr>
                <w:rFonts w:ascii="Museo Sans 100" w:hAnsi="Museo Sans 100" w:cs="Arial"/>
                <w:b/>
                <w:color w:val="000000"/>
                <w:sz w:val="24"/>
                <w:szCs w:val="24"/>
              </w:rPr>
              <w:t xml:space="preserve"> para</w:t>
            </w:r>
            <w:r w:rsidRPr="001C5578">
              <w:rPr>
                <w:rFonts w:ascii="Museo Sans 100" w:hAnsi="Museo Sans 100" w:cs="Arial"/>
                <w:b/>
                <w:color w:val="000000"/>
                <w:sz w:val="24"/>
                <w:szCs w:val="24"/>
              </w:rPr>
              <w:t xml:space="preserve"> consultar:</w:t>
            </w:r>
          </w:p>
          <w:p w:rsidR="00C32093" w:rsidRPr="00D90062" w:rsidRDefault="00246DEE" w:rsidP="00D90062">
            <w:pPr>
              <w:autoSpaceDE w:val="0"/>
              <w:autoSpaceDN w:val="0"/>
              <w:adjustRightInd w:val="0"/>
              <w:spacing w:line="360" w:lineRule="auto"/>
              <w:ind w:left="317" w:right="265"/>
              <w:jc w:val="both"/>
              <w:rPr>
                <w:rFonts w:ascii="Museo Sans 100" w:hAnsi="Museo Sans 100" w:cs="Arial"/>
                <w:color w:val="4E7BBE"/>
                <w:sz w:val="24"/>
                <w:szCs w:val="24"/>
              </w:rPr>
            </w:pPr>
            <w:hyperlink r:id="rId15" w:history="1">
              <w:r w:rsidR="00C32093" w:rsidRPr="00D90062">
                <w:rPr>
                  <w:rStyle w:val="Hipervnculo"/>
                  <w:rFonts w:ascii="Museo Sans 300" w:hAnsi="Museo Sans 300" w:cs="ITCAvantGardeStd-Bk"/>
                  <w:color w:val="4E7BBE"/>
                  <w:sz w:val="24"/>
                  <w:szCs w:val="20"/>
                  <w14:textFill>
                    <w14:solidFill>
                      <w14:srgbClr w14:val="4E7BBE">
                        <w14:lumMod w14:val="75000"/>
                      </w14:srgbClr>
                    </w14:solidFill>
                  </w14:textFill>
                </w:rPr>
                <w:t>Estructura Organizativa, autorizada en el Punto 5.1.4 del Acta 76 de la sesión de Junta Directiva del 28 de Abril de 2022.</w:t>
              </w:r>
            </w:hyperlink>
          </w:p>
        </w:tc>
      </w:tr>
      <w:tr w:rsidR="001254A2"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D369D6" w:rsidRPr="004A79A9" w:rsidRDefault="00D369D6" w:rsidP="00DD17E3">
            <w:pPr>
              <w:spacing w:line="360" w:lineRule="auto"/>
              <w:rPr>
                <w:rFonts w:ascii="Museo Sans 100" w:hAnsi="Museo Sans 100" w:cs="Arial"/>
                <w:b/>
                <w:sz w:val="24"/>
                <w:szCs w:val="24"/>
              </w:rPr>
            </w:pPr>
          </w:p>
          <w:p w:rsidR="00D369D6" w:rsidRPr="004A79A9" w:rsidRDefault="00D369D6" w:rsidP="00DD17E3">
            <w:pPr>
              <w:spacing w:line="360" w:lineRule="auto"/>
              <w:rPr>
                <w:rFonts w:ascii="Museo Sans 100" w:hAnsi="Museo Sans 100" w:cs="Arial"/>
                <w:b/>
                <w:sz w:val="24"/>
                <w:szCs w:val="24"/>
              </w:rPr>
            </w:pPr>
          </w:p>
          <w:p w:rsidR="00D369D6" w:rsidRPr="009E5EB2" w:rsidRDefault="002F635D" w:rsidP="00491DDB">
            <w:pPr>
              <w:pStyle w:val="Prrafodelista"/>
              <w:numPr>
                <w:ilvl w:val="1"/>
                <w:numId w:val="24"/>
              </w:numPr>
              <w:tabs>
                <w:tab w:val="left" w:pos="153"/>
              </w:tabs>
              <w:spacing w:line="360" w:lineRule="auto"/>
              <w:ind w:left="153" w:firstLine="0"/>
              <w:rPr>
                <w:rFonts w:ascii="Museo Sans 100" w:hAnsi="Museo Sans 100" w:cs="Arial"/>
                <w:b/>
                <w:sz w:val="24"/>
                <w:szCs w:val="24"/>
              </w:rPr>
            </w:pPr>
            <w:r w:rsidRPr="009E5EB2">
              <w:rPr>
                <w:rFonts w:ascii="Museo Sans 100" w:hAnsi="Museo Sans 100" w:cs="Arial"/>
                <w:b/>
                <w:sz w:val="24"/>
                <w:szCs w:val="24"/>
              </w:rPr>
              <w:t>Gestión</w:t>
            </w:r>
            <w:r w:rsidR="00D369D6" w:rsidRPr="009E5EB2">
              <w:rPr>
                <w:rFonts w:ascii="Museo Sans 100" w:hAnsi="Museo Sans 100" w:cs="Arial"/>
                <w:b/>
                <w:sz w:val="24"/>
                <w:szCs w:val="24"/>
              </w:rPr>
              <w:t xml:space="preserve"> de d</w:t>
            </w:r>
            <w:r w:rsidR="004C7499" w:rsidRPr="009E5EB2">
              <w:rPr>
                <w:rFonts w:ascii="Museo Sans 100" w:hAnsi="Museo Sans 100" w:cs="Arial"/>
                <w:b/>
                <w:sz w:val="24"/>
                <w:szCs w:val="24"/>
              </w:rPr>
              <w:t>o</w:t>
            </w:r>
            <w:r w:rsidR="00D369D6" w:rsidRPr="009E5EB2">
              <w:rPr>
                <w:rFonts w:ascii="Museo Sans 100" w:hAnsi="Museo Sans 100" w:cs="Arial"/>
                <w:b/>
                <w:sz w:val="24"/>
                <w:szCs w:val="24"/>
              </w:rPr>
              <w:t>cumentos y política de ingreso</w:t>
            </w:r>
            <w:r w:rsidR="009E5EB2">
              <w:rPr>
                <w:rFonts w:ascii="Museo Sans 100" w:hAnsi="Museo Sans 100" w:cs="Arial"/>
                <w:b/>
                <w:sz w:val="24"/>
                <w:szCs w:val="24"/>
              </w:rPr>
              <w:t>.</w:t>
            </w:r>
          </w:p>
          <w:p w:rsidR="00D369D6" w:rsidRPr="004A79A9" w:rsidRDefault="00D369D6" w:rsidP="00DD17E3">
            <w:pPr>
              <w:pStyle w:val="Default"/>
              <w:spacing w:line="360" w:lineRule="auto"/>
              <w:rPr>
                <w:rFonts w:ascii="Museo Sans 100" w:hAnsi="Museo Sans 100" w:cs="Arial"/>
                <w:color w:val="auto"/>
              </w:rPr>
            </w:pPr>
          </w:p>
          <w:p w:rsidR="001254A2" w:rsidRPr="004A79A9" w:rsidRDefault="001254A2" w:rsidP="00DD17E3">
            <w:pPr>
              <w:spacing w:line="360" w:lineRule="auto"/>
              <w:rPr>
                <w:rFonts w:ascii="Museo Sans 100" w:hAnsi="Museo Sans 100" w:cs="Arial"/>
                <w:b/>
                <w:sz w:val="24"/>
                <w:szCs w:val="24"/>
              </w:rPr>
            </w:pP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D84376" w:rsidRPr="00D84376" w:rsidRDefault="000A5E1B" w:rsidP="00D72DC2">
            <w:pPr>
              <w:spacing w:line="360" w:lineRule="auto"/>
              <w:ind w:left="175" w:right="265"/>
              <w:jc w:val="both"/>
              <w:rPr>
                <w:rFonts w:ascii="Museo Sans 100" w:hAnsi="Museo Sans 100" w:cs="Arial"/>
                <w:color w:val="000000" w:themeColor="text1"/>
                <w:sz w:val="24"/>
                <w:szCs w:val="24"/>
              </w:rPr>
            </w:pPr>
            <w:r>
              <w:rPr>
                <w:rFonts w:ascii="Museo Sans 100" w:hAnsi="Museo Sans 100" w:cs="Arial"/>
                <w:color w:val="000000" w:themeColor="text1"/>
                <w:sz w:val="24"/>
                <w:szCs w:val="24"/>
              </w:rPr>
              <w:t>CONAMYPE</w:t>
            </w:r>
            <w:r w:rsidR="00D84376" w:rsidRPr="00D84376">
              <w:rPr>
                <w:rFonts w:ascii="Museo Sans 100" w:hAnsi="Museo Sans 100" w:cs="Arial"/>
                <w:color w:val="000000" w:themeColor="text1"/>
                <w:sz w:val="24"/>
                <w:szCs w:val="24"/>
              </w:rPr>
              <w:t xml:space="preserve"> cuenta con normativa específica para el manejo de documentos: </w:t>
            </w:r>
            <w:r w:rsidR="00D84376">
              <w:rPr>
                <w:rFonts w:ascii="Museo Sans 100" w:hAnsi="Museo Sans 100" w:cs="Arial"/>
                <w:color w:val="000000" w:themeColor="text1"/>
                <w:sz w:val="24"/>
                <w:szCs w:val="24"/>
              </w:rPr>
              <w:t>Política Institucional de Gestión Docume</w:t>
            </w:r>
            <w:r>
              <w:rPr>
                <w:rFonts w:ascii="Museo Sans 100" w:hAnsi="Museo Sans 100" w:cs="Arial"/>
                <w:color w:val="000000" w:themeColor="text1"/>
                <w:sz w:val="24"/>
                <w:szCs w:val="24"/>
              </w:rPr>
              <w:t>nt</w:t>
            </w:r>
            <w:r w:rsidR="001C5578">
              <w:rPr>
                <w:rFonts w:ascii="Museo Sans 100" w:hAnsi="Museo Sans 100" w:cs="Arial"/>
                <w:color w:val="000000" w:themeColor="text1"/>
                <w:sz w:val="24"/>
                <w:szCs w:val="24"/>
              </w:rPr>
              <w:t>al y Archivo, Guía de Archivo</w:t>
            </w:r>
            <w:r w:rsidR="00594A6A">
              <w:rPr>
                <w:rFonts w:ascii="Museo Sans 100" w:hAnsi="Museo Sans 100" w:cs="Arial"/>
                <w:color w:val="000000" w:themeColor="text1"/>
                <w:sz w:val="24"/>
                <w:szCs w:val="24"/>
              </w:rPr>
              <w:t>, ambas aprobadas por la máxima autoridad</w:t>
            </w:r>
            <w:r w:rsidR="001C5578">
              <w:rPr>
                <w:rFonts w:ascii="Museo Sans 100" w:hAnsi="Museo Sans 100" w:cs="Arial"/>
                <w:color w:val="000000" w:themeColor="text1"/>
                <w:sz w:val="24"/>
                <w:szCs w:val="24"/>
              </w:rPr>
              <w:t>; A</w:t>
            </w:r>
            <w:r>
              <w:rPr>
                <w:rFonts w:ascii="Museo Sans 100" w:hAnsi="Museo Sans 100" w:cs="Arial"/>
                <w:color w:val="000000" w:themeColor="text1"/>
                <w:sz w:val="24"/>
                <w:szCs w:val="24"/>
              </w:rPr>
              <w:t xml:space="preserve">ctualmente se está trabajando en la actualización para legalizar los </w:t>
            </w:r>
            <w:r w:rsidR="00D72DC2">
              <w:rPr>
                <w:rFonts w:ascii="Museo Sans 100" w:hAnsi="Museo Sans 100" w:cs="Arial"/>
                <w:color w:val="000000" w:themeColor="text1"/>
                <w:sz w:val="24"/>
                <w:szCs w:val="24"/>
              </w:rPr>
              <w:t>siguientes instrumentos</w:t>
            </w:r>
            <w:r>
              <w:rPr>
                <w:rFonts w:ascii="Museo Sans 100" w:hAnsi="Museo Sans 100" w:cs="Arial"/>
                <w:color w:val="000000" w:themeColor="text1"/>
                <w:sz w:val="24"/>
                <w:szCs w:val="24"/>
              </w:rPr>
              <w:t>:</w:t>
            </w:r>
            <w:r w:rsidR="00D84376">
              <w:rPr>
                <w:rFonts w:ascii="Museo Sans 100" w:hAnsi="Museo Sans 100" w:cs="Arial"/>
                <w:color w:val="000000" w:themeColor="text1"/>
                <w:sz w:val="24"/>
                <w:szCs w:val="24"/>
              </w:rPr>
              <w:t xml:space="preserve"> Manual de Procedimientos de los Archivos de Gestión, Instructivo para la normalización de documentos administrativos, Instructivo para la elaboración de las tablas de plazos de conservación</w:t>
            </w:r>
            <w:r w:rsidR="00E01B32">
              <w:rPr>
                <w:rFonts w:ascii="Museo Sans 100" w:hAnsi="Museo Sans 100" w:cs="Arial"/>
                <w:color w:val="000000" w:themeColor="text1"/>
                <w:sz w:val="24"/>
                <w:szCs w:val="24"/>
              </w:rPr>
              <w:t xml:space="preserve"> documental, Instructivo para la elaboración del Cuadro de Clasificación</w:t>
            </w:r>
            <w:r>
              <w:rPr>
                <w:rFonts w:ascii="Museo Sans 100" w:hAnsi="Museo Sans 100" w:cs="Arial"/>
                <w:color w:val="000000" w:themeColor="text1"/>
                <w:sz w:val="24"/>
                <w:szCs w:val="24"/>
              </w:rPr>
              <w:t xml:space="preserve"> Documental, </w:t>
            </w:r>
            <w:r w:rsidR="005B373D">
              <w:rPr>
                <w:rFonts w:ascii="Museo Sans 100" w:hAnsi="Museo Sans 100" w:cs="Arial"/>
                <w:color w:val="000000" w:themeColor="text1"/>
                <w:sz w:val="24"/>
                <w:szCs w:val="24"/>
              </w:rPr>
              <w:t>Manual de Descarte, entre otros.</w:t>
            </w:r>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B010A0" w:rsidP="00DD17E3">
            <w:pPr>
              <w:spacing w:line="360" w:lineRule="auto"/>
              <w:rPr>
                <w:rFonts w:ascii="Museo Sans 100" w:hAnsi="Museo Sans 100" w:cs="Arial"/>
                <w:b/>
                <w:sz w:val="24"/>
                <w:szCs w:val="24"/>
              </w:rPr>
            </w:pPr>
            <w:r w:rsidRPr="004A79A9">
              <w:rPr>
                <w:rFonts w:ascii="Museo Sans 100" w:hAnsi="Museo Sans 100" w:cs="Arial"/>
                <w:b/>
                <w:sz w:val="24"/>
                <w:szCs w:val="24"/>
              </w:rPr>
              <w:t>3.6 Edificio</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B73C2" w:rsidRPr="004A79A9" w:rsidRDefault="00E7331D" w:rsidP="005235E4">
            <w:pPr>
              <w:spacing w:line="360" w:lineRule="auto"/>
              <w:ind w:left="175" w:right="265"/>
              <w:jc w:val="both"/>
              <w:rPr>
                <w:rFonts w:ascii="Museo Sans 100" w:hAnsi="Museo Sans 100" w:cs="Arial"/>
                <w:sz w:val="24"/>
                <w:szCs w:val="24"/>
              </w:rPr>
            </w:pPr>
            <w:r>
              <w:rPr>
                <w:rFonts w:ascii="Museo Sans 100" w:hAnsi="Museo Sans 100" w:cs="Arial"/>
                <w:sz w:val="24"/>
                <w:szCs w:val="24"/>
              </w:rPr>
              <w:t>Las Instalaciones de CONAMYPE están ubicadas en  Alameda Manuel Enrique Araujo, Centro Comercial Plaza Suiza, Edificio CONAMYPE, San Salvador. (El Salvador, Centro América). Mismo espacio donde está concentrado el Archivo Central Institucional, el cual ha sido t</w:t>
            </w:r>
            <w:r w:rsidR="005235E4">
              <w:rPr>
                <w:rFonts w:ascii="Museo Sans 100" w:hAnsi="Museo Sans 100" w:cs="Arial"/>
                <w:sz w:val="24"/>
                <w:szCs w:val="24"/>
              </w:rPr>
              <w:t xml:space="preserve">rasladado totalmente en el 2022, </w:t>
            </w:r>
            <w:r>
              <w:rPr>
                <w:rFonts w:ascii="Museo Sans 100" w:hAnsi="Museo Sans 100" w:cs="Arial"/>
                <w:sz w:val="24"/>
                <w:szCs w:val="24"/>
              </w:rPr>
              <w:t>años atrás se encontraba ubicado en bodegas externas alquiladas para almacenaje de documentos.</w:t>
            </w:r>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C27323" w:rsidP="00BB73C2">
            <w:pPr>
              <w:spacing w:line="360" w:lineRule="auto"/>
              <w:jc w:val="both"/>
              <w:rPr>
                <w:rFonts w:ascii="Museo Sans 100" w:hAnsi="Museo Sans 100" w:cs="Arial"/>
                <w:b/>
                <w:sz w:val="24"/>
                <w:szCs w:val="24"/>
              </w:rPr>
            </w:pPr>
            <w:r w:rsidRPr="004A79A9">
              <w:rPr>
                <w:rFonts w:ascii="Museo Sans 100" w:hAnsi="Museo Sans 100" w:cs="Arial"/>
                <w:b/>
                <w:sz w:val="24"/>
                <w:szCs w:val="24"/>
              </w:rPr>
              <w:t xml:space="preserve">3.7 Secciones </w:t>
            </w:r>
            <w:r w:rsidR="00BB73C2" w:rsidRPr="004A79A9">
              <w:rPr>
                <w:rFonts w:ascii="Museo Sans 100" w:hAnsi="Museo Sans 100" w:cs="Arial"/>
                <w:b/>
                <w:sz w:val="24"/>
                <w:szCs w:val="24"/>
              </w:rPr>
              <w:t xml:space="preserve">y otras </w:t>
            </w:r>
            <w:r w:rsidR="00B010A0" w:rsidRPr="004A79A9">
              <w:rPr>
                <w:rFonts w:ascii="Museo Sans 100" w:hAnsi="Museo Sans 100" w:cs="Arial"/>
                <w:b/>
                <w:sz w:val="24"/>
                <w:szCs w:val="24"/>
              </w:rPr>
              <w:t>colecciones custodiadas</w:t>
            </w:r>
            <w:r w:rsidR="00BB73C2" w:rsidRPr="004A79A9">
              <w:rPr>
                <w:rFonts w:ascii="Museo Sans 100" w:hAnsi="Museo Sans 100" w:cs="Arial"/>
                <w:b/>
                <w:sz w:val="24"/>
                <w:szCs w:val="24"/>
              </w:rPr>
              <w:t>.</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D90062" w:rsidP="00D90062">
            <w:pPr>
              <w:spacing w:line="360" w:lineRule="auto"/>
              <w:ind w:left="175" w:right="265"/>
              <w:jc w:val="both"/>
              <w:rPr>
                <w:rFonts w:ascii="Museo Sans 100" w:hAnsi="Museo Sans 100" w:cs="Arial"/>
                <w:sz w:val="24"/>
                <w:szCs w:val="24"/>
              </w:rPr>
            </w:pPr>
            <w:r>
              <w:rPr>
                <w:rFonts w:ascii="Museo Sans 100" w:hAnsi="Museo Sans 100" w:cs="Arial"/>
                <w:sz w:val="24"/>
                <w:szCs w:val="24"/>
              </w:rPr>
              <w:t>El SIGDA</w:t>
            </w:r>
            <w:r w:rsidR="001045EB">
              <w:rPr>
                <w:rFonts w:ascii="Museo Sans 100" w:hAnsi="Museo Sans 100" w:cs="Arial"/>
                <w:sz w:val="24"/>
                <w:szCs w:val="24"/>
              </w:rPr>
              <w:t xml:space="preserve"> </w:t>
            </w:r>
            <w:r>
              <w:rPr>
                <w:rFonts w:ascii="Museo Sans 100" w:hAnsi="Museo Sans 100" w:cs="Arial"/>
                <w:sz w:val="24"/>
                <w:szCs w:val="24"/>
              </w:rPr>
              <w:t>está ubicado en</w:t>
            </w:r>
            <w:r w:rsidR="001045EB">
              <w:rPr>
                <w:rFonts w:ascii="Museo Sans 100" w:hAnsi="Museo Sans 100" w:cs="Arial"/>
                <w:sz w:val="24"/>
                <w:szCs w:val="24"/>
              </w:rPr>
              <w:t xml:space="preserve"> la sede central de la CONAMYPE</w:t>
            </w:r>
            <w:r w:rsidR="001045EB" w:rsidRPr="004A79A9">
              <w:rPr>
                <w:rFonts w:ascii="Museo Sans 100" w:hAnsi="Museo Sans 100" w:cs="Arial"/>
                <w:sz w:val="24"/>
                <w:szCs w:val="24"/>
              </w:rPr>
              <w:t xml:space="preserve">, donde se albergan los archivos de </w:t>
            </w:r>
            <w:r w:rsidR="001045EB">
              <w:rPr>
                <w:rFonts w:ascii="Museo Sans 100" w:hAnsi="Museo Sans 100" w:cs="Arial"/>
                <w:sz w:val="24"/>
                <w:szCs w:val="24"/>
              </w:rPr>
              <w:t>gestión; se poseen también Archivos Periféricos en Centros Regionales Santa Ana, La Unión, San Miguel, Sonsonate, Cojutepeque , Chalatenango, Zacatecoluca y San Salvador, donde se albergan archivos activos de los Centros Regionales, CEDART y Ventanillas de Empresarialidad Femenina para posterior envió al Archivo Central institucional que se encuentra ubicado en la sede Central de Conamype ubicado en la Alameda Manuel Enrique Araujo, Centro Comercial Plaza Suiza, edificio CONAMYPE, San Salvador, El Salvador.</w:t>
            </w:r>
          </w:p>
        </w:tc>
      </w:tr>
      <w:tr w:rsidR="00B010A0" w:rsidRPr="005E3E37" w:rsidTr="00D90062">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045EB" w:rsidRPr="005235E4" w:rsidRDefault="00D90062" w:rsidP="00DD17E3">
            <w:pPr>
              <w:pStyle w:val="Prrafodelista"/>
              <w:numPr>
                <w:ilvl w:val="1"/>
                <w:numId w:val="25"/>
              </w:numPr>
              <w:tabs>
                <w:tab w:val="left" w:pos="11"/>
              </w:tabs>
              <w:spacing w:line="360" w:lineRule="auto"/>
              <w:ind w:left="11" w:hanging="11"/>
              <w:rPr>
                <w:rFonts w:ascii="Museo Sans 100" w:hAnsi="Museo Sans 100" w:cs="Arial"/>
                <w:b/>
                <w:sz w:val="24"/>
                <w:szCs w:val="24"/>
              </w:rPr>
            </w:pPr>
            <w:r w:rsidRPr="009E5EB2">
              <w:rPr>
                <w:rFonts w:ascii="Museo Sans 100" w:hAnsi="Museo Sans 100" w:cs="Arial"/>
                <w:b/>
                <w:sz w:val="24"/>
                <w:szCs w:val="24"/>
              </w:rPr>
              <w:lastRenderedPageBreak/>
              <w:t>Instrumen</w:t>
            </w:r>
            <w:r w:rsidR="00B010A0" w:rsidRPr="009E5EB2">
              <w:rPr>
                <w:rFonts w:ascii="Museo Sans 100" w:hAnsi="Museo Sans 100" w:cs="Arial"/>
                <w:b/>
                <w:sz w:val="24"/>
                <w:szCs w:val="24"/>
              </w:rPr>
              <w:t>tos de descripción, guías y publicaciones</w:t>
            </w:r>
            <w:r w:rsidRPr="009E5EB2">
              <w:rPr>
                <w:rFonts w:ascii="Museo Sans 100" w:hAnsi="Museo Sans 100" w:cs="Arial"/>
                <w:b/>
                <w:sz w:val="24"/>
                <w:szCs w:val="24"/>
              </w:rPr>
              <w:t>.</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tcPr>
          <w:p w:rsidR="002F635D" w:rsidRPr="004A79A9" w:rsidRDefault="002F635D" w:rsidP="00D90062">
            <w:pPr>
              <w:spacing w:line="360" w:lineRule="auto"/>
              <w:ind w:left="175" w:right="265"/>
              <w:jc w:val="both"/>
              <w:rPr>
                <w:rFonts w:ascii="Museo Sans 100" w:hAnsi="Museo Sans 100" w:cs="Arial"/>
                <w:sz w:val="24"/>
                <w:szCs w:val="24"/>
              </w:rPr>
            </w:pPr>
            <w:r w:rsidRPr="004A79A9">
              <w:rPr>
                <w:rFonts w:ascii="Museo Sans 100" w:hAnsi="Museo Sans 100" w:cs="Arial"/>
                <w:sz w:val="24"/>
                <w:szCs w:val="24"/>
              </w:rPr>
              <w:t>La información oficiosa es publicada por medio del sitio web de la institución y se encuentra disponible por medio del portal de transparencia.</w:t>
            </w:r>
          </w:p>
          <w:p w:rsidR="001045EB" w:rsidRPr="004A79A9" w:rsidRDefault="00246DEE" w:rsidP="00D90062">
            <w:pPr>
              <w:spacing w:line="360" w:lineRule="auto"/>
              <w:ind w:left="175" w:right="265"/>
              <w:rPr>
                <w:rFonts w:ascii="Museo Sans 100" w:hAnsi="Museo Sans 100" w:cs="Arial"/>
                <w:sz w:val="24"/>
                <w:szCs w:val="24"/>
              </w:rPr>
            </w:pPr>
            <w:hyperlink r:id="rId16" w:history="1">
              <w:r w:rsidR="001045EB" w:rsidRPr="000A3EBD">
                <w:rPr>
                  <w:rStyle w:val="Hipervnculo"/>
                  <w:rFonts w:ascii="Museo Sans 100" w:hAnsi="Museo Sans 100" w:cs="Arial"/>
                  <w:sz w:val="24"/>
                  <w:szCs w:val="24"/>
                </w:rPr>
                <w:t>https://www.transparencia.gob.sv/institutions/conamype</w:t>
              </w:r>
            </w:hyperlink>
          </w:p>
        </w:tc>
      </w:tr>
      <w:tr w:rsidR="002A2C0A" w:rsidRPr="005E3E37" w:rsidTr="00EE5483">
        <w:tc>
          <w:tcPr>
            <w:tcW w:w="9848" w:type="dxa"/>
            <w:gridSpan w:val="2"/>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2A2C0A" w:rsidRPr="002A0444" w:rsidRDefault="002A2C0A" w:rsidP="002A0444">
            <w:pPr>
              <w:pStyle w:val="Ttulo1"/>
              <w:framePr w:hSpace="0" w:wrap="auto" w:vAnchor="margin" w:hAnchor="text" w:xAlign="left" w:yAlign="inline"/>
              <w:numPr>
                <w:ilvl w:val="0"/>
                <w:numId w:val="0"/>
              </w:numPr>
              <w:ind w:left="720"/>
              <w:outlineLvl w:val="0"/>
              <w:rPr>
                <w:rFonts w:ascii="Museo Sans 300" w:hAnsi="Museo Sans 300"/>
              </w:rPr>
            </w:pPr>
            <w:bookmarkStart w:id="3" w:name="_Toc112658921"/>
            <w:r w:rsidRPr="002A0444">
              <w:rPr>
                <w:rFonts w:ascii="Museo Sans 300" w:hAnsi="Museo Sans 300"/>
                <w:color w:val="auto"/>
              </w:rPr>
              <w:t>4. Área de Acceso.</w:t>
            </w:r>
            <w:bookmarkEnd w:id="3"/>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B010A0" w:rsidP="00DD17E3">
            <w:pPr>
              <w:spacing w:line="360" w:lineRule="auto"/>
              <w:rPr>
                <w:rFonts w:ascii="Museo Sans 100" w:hAnsi="Museo Sans 100" w:cs="Arial"/>
                <w:b/>
                <w:sz w:val="24"/>
                <w:szCs w:val="24"/>
              </w:rPr>
            </w:pPr>
            <w:r w:rsidRPr="004A79A9">
              <w:rPr>
                <w:rFonts w:ascii="Museo Sans 100" w:hAnsi="Museo Sans 100" w:cs="Arial"/>
                <w:b/>
                <w:sz w:val="24"/>
                <w:szCs w:val="24"/>
              </w:rPr>
              <w:t>4.1 Horarios de apertura</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C27323" w:rsidRPr="004A79A9" w:rsidRDefault="00C27323" w:rsidP="0041762D">
            <w:pPr>
              <w:spacing w:line="360" w:lineRule="auto"/>
              <w:ind w:left="176" w:right="265"/>
              <w:jc w:val="both"/>
              <w:rPr>
                <w:rFonts w:ascii="Museo Sans 100" w:hAnsi="Museo Sans 100" w:cs="Arial"/>
                <w:sz w:val="24"/>
                <w:szCs w:val="24"/>
              </w:rPr>
            </w:pPr>
            <w:r w:rsidRPr="00EF26B5">
              <w:rPr>
                <w:rFonts w:ascii="Museo Sans 100" w:hAnsi="Museo Sans 100" w:cs="Arial"/>
                <w:b/>
                <w:sz w:val="24"/>
                <w:szCs w:val="24"/>
              </w:rPr>
              <w:t xml:space="preserve">Apertura </w:t>
            </w:r>
            <w:r w:rsidR="005E3FB1" w:rsidRPr="00EF26B5">
              <w:rPr>
                <w:rFonts w:ascii="Museo Sans 100" w:hAnsi="Museo Sans 100" w:cs="Arial"/>
                <w:b/>
                <w:sz w:val="24"/>
                <w:szCs w:val="24"/>
              </w:rPr>
              <w:t>al público:</w:t>
            </w:r>
            <w:r w:rsidR="007C0D22">
              <w:rPr>
                <w:rFonts w:ascii="Museo Sans 100" w:hAnsi="Museo Sans 100" w:cs="Arial"/>
                <w:sz w:val="24"/>
                <w:szCs w:val="24"/>
              </w:rPr>
              <w:t xml:space="preserve"> </w:t>
            </w:r>
            <w:r w:rsidR="00190BA0">
              <w:rPr>
                <w:rFonts w:ascii="Museo Sans 100" w:hAnsi="Museo Sans 100" w:cs="Arial"/>
                <w:sz w:val="24"/>
                <w:szCs w:val="24"/>
              </w:rPr>
              <w:t>lunes</w:t>
            </w:r>
            <w:r w:rsidR="007C0D22">
              <w:rPr>
                <w:rFonts w:ascii="Museo Sans 100" w:hAnsi="Museo Sans 100" w:cs="Arial"/>
                <w:sz w:val="24"/>
                <w:szCs w:val="24"/>
              </w:rPr>
              <w:t xml:space="preserve"> a </w:t>
            </w:r>
            <w:r w:rsidR="00190BA0">
              <w:rPr>
                <w:rFonts w:ascii="Museo Sans 100" w:hAnsi="Museo Sans 100" w:cs="Arial"/>
                <w:sz w:val="24"/>
                <w:szCs w:val="24"/>
              </w:rPr>
              <w:t>viernes</w:t>
            </w:r>
            <w:r w:rsidR="005E3FB1" w:rsidRPr="004A79A9">
              <w:rPr>
                <w:rFonts w:ascii="Museo Sans 100" w:hAnsi="Museo Sans 100" w:cs="Arial"/>
                <w:sz w:val="24"/>
                <w:szCs w:val="24"/>
              </w:rPr>
              <w:t xml:space="preserve"> de 7:30 a.m. </w:t>
            </w:r>
            <w:r w:rsidR="005751D7">
              <w:rPr>
                <w:rFonts w:ascii="Museo Sans 100" w:hAnsi="Museo Sans 100" w:cs="Arial"/>
                <w:sz w:val="24"/>
                <w:szCs w:val="24"/>
              </w:rPr>
              <w:t xml:space="preserve">a </w:t>
            </w:r>
            <w:r w:rsidR="005E3FB1" w:rsidRPr="004A79A9">
              <w:rPr>
                <w:rFonts w:ascii="Museo Sans 100" w:hAnsi="Museo Sans 100" w:cs="Arial"/>
                <w:sz w:val="24"/>
                <w:szCs w:val="24"/>
              </w:rPr>
              <w:t>3:3</w:t>
            </w:r>
            <w:r w:rsidRPr="004A79A9">
              <w:rPr>
                <w:rFonts w:ascii="Museo Sans 100" w:hAnsi="Museo Sans 100" w:cs="Arial"/>
                <w:sz w:val="24"/>
                <w:szCs w:val="24"/>
              </w:rPr>
              <w:t>0 p.m.</w:t>
            </w:r>
            <w:r w:rsidR="005751D7">
              <w:rPr>
                <w:rFonts w:ascii="Museo Sans 100" w:hAnsi="Museo Sans 100" w:cs="Arial"/>
                <w:sz w:val="24"/>
                <w:szCs w:val="24"/>
              </w:rPr>
              <w:t xml:space="preserve"> </w:t>
            </w:r>
          </w:p>
          <w:p w:rsidR="00C27323" w:rsidRPr="004A79A9" w:rsidRDefault="00C27323" w:rsidP="0041762D">
            <w:pPr>
              <w:spacing w:line="360" w:lineRule="auto"/>
              <w:ind w:left="176" w:right="265"/>
              <w:jc w:val="both"/>
              <w:rPr>
                <w:rFonts w:ascii="Museo Sans 100" w:hAnsi="Museo Sans 100" w:cs="Arial"/>
                <w:sz w:val="24"/>
                <w:szCs w:val="24"/>
              </w:rPr>
            </w:pPr>
            <w:r w:rsidRPr="00EF26B5">
              <w:rPr>
                <w:rFonts w:ascii="Museo Sans 100" w:hAnsi="Museo Sans 100" w:cs="Arial"/>
                <w:b/>
                <w:sz w:val="24"/>
                <w:szCs w:val="24"/>
              </w:rPr>
              <w:t>Cerrado al público:</w:t>
            </w:r>
            <w:r w:rsidR="00D90062">
              <w:rPr>
                <w:rFonts w:ascii="Museo Sans 100" w:hAnsi="Museo Sans 100" w:cs="Arial"/>
                <w:sz w:val="24"/>
                <w:szCs w:val="24"/>
              </w:rPr>
              <w:t xml:space="preserve"> Sábado y D</w:t>
            </w:r>
            <w:r w:rsidRPr="004A79A9">
              <w:rPr>
                <w:rFonts w:ascii="Museo Sans 100" w:hAnsi="Museo Sans 100" w:cs="Arial"/>
                <w:sz w:val="24"/>
                <w:szCs w:val="24"/>
              </w:rPr>
              <w:t>omingo</w:t>
            </w:r>
            <w:r w:rsidR="00D90062">
              <w:rPr>
                <w:rFonts w:ascii="Museo Sans 100" w:hAnsi="Museo Sans 100" w:cs="Arial"/>
                <w:sz w:val="24"/>
                <w:szCs w:val="24"/>
              </w:rPr>
              <w:t>.</w:t>
            </w:r>
          </w:p>
          <w:p w:rsidR="00B010A0" w:rsidRPr="004A79A9" w:rsidRDefault="00C27323" w:rsidP="0041762D">
            <w:pPr>
              <w:spacing w:line="360" w:lineRule="auto"/>
              <w:ind w:left="176" w:right="265"/>
              <w:jc w:val="both"/>
              <w:rPr>
                <w:rFonts w:ascii="Museo Sans 100" w:hAnsi="Museo Sans 100" w:cs="Arial"/>
                <w:sz w:val="24"/>
                <w:szCs w:val="24"/>
              </w:rPr>
            </w:pPr>
            <w:r w:rsidRPr="004A79A9">
              <w:rPr>
                <w:rFonts w:ascii="Museo Sans 100" w:hAnsi="Museo Sans 100" w:cs="Arial"/>
                <w:sz w:val="24"/>
                <w:szCs w:val="24"/>
              </w:rPr>
              <w:t>Cerrado días de asueto y vacaciones: Semana Santa, 1° de mayo, 10 de mayo,</w:t>
            </w:r>
            <w:r w:rsidR="00C61159" w:rsidRPr="004A79A9">
              <w:rPr>
                <w:rFonts w:ascii="Museo Sans 100" w:hAnsi="Museo Sans 100" w:cs="Arial"/>
                <w:sz w:val="24"/>
                <w:szCs w:val="24"/>
              </w:rPr>
              <w:t xml:space="preserve"> 17 de junio,</w:t>
            </w:r>
            <w:r w:rsidRPr="004A79A9">
              <w:rPr>
                <w:rFonts w:ascii="Museo Sans 100" w:hAnsi="Museo Sans 100" w:cs="Arial"/>
                <w:sz w:val="24"/>
                <w:szCs w:val="24"/>
              </w:rPr>
              <w:t xml:space="preserve"> vacaciones de agosto, 15 de septiembre, 2 de noviembre y del 24 de diciembre al 02 de enero.</w:t>
            </w:r>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B010A0" w:rsidP="00DD17E3">
            <w:pPr>
              <w:spacing w:line="360" w:lineRule="auto"/>
              <w:rPr>
                <w:rFonts w:ascii="Museo Sans 100" w:hAnsi="Museo Sans 100" w:cs="Arial"/>
                <w:b/>
                <w:sz w:val="24"/>
                <w:szCs w:val="24"/>
              </w:rPr>
            </w:pPr>
            <w:r w:rsidRPr="004A79A9">
              <w:rPr>
                <w:rFonts w:ascii="Museo Sans 100" w:hAnsi="Museo Sans 100" w:cs="Arial"/>
                <w:b/>
                <w:sz w:val="24"/>
                <w:szCs w:val="24"/>
              </w:rPr>
              <w:t xml:space="preserve">4.2 Condiciones y requisitos para el uso y el acceso </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C27323" w:rsidRPr="004A79A9" w:rsidRDefault="00C27323" w:rsidP="0041762D">
            <w:pPr>
              <w:spacing w:line="360" w:lineRule="auto"/>
              <w:ind w:left="176" w:right="265"/>
              <w:jc w:val="both"/>
              <w:rPr>
                <w:rFonts w:ascii="Museo Sans 100" w:hAnsi="Museo Sans 100" w:cs="Arial"/>
                <w:sz w:val="24"/>
                <w:szCs w:val="24"/>
              </w:rPr>
            </w:pPr>
            <w:r w:rsidRPr="004A79A9">
              <w:rPr>
                <w:rFonts w:ascii="Museo Sans 100" w:hAnsi="Museo Sans 100" w:cs="Arial"/>
                <w:sz w:val="24"/>
                <w:szCs w:val="24"/>
              </w:rPr>
              <w:t xml:space="preserve">La solicitud de información se presenta al Oficial de Información por los </w:t>
            </w:r>
            <w:r w:rsidR="00BB73C2" w:rsidRPr="004A79A9">
              <w:rPr>
                <w:rFonts w:ascii="Museo Sans 100" w:hAnsi="Museo Sans 100" w:cs="Arial"/>
                <w:sz w:val="24"/>
                <w:szCs w:val="24"/>
              </w:rPr>
              <w:t xml:space="preserve">  </w:t>
            </w:r>
            <w:r w:rsidRPr="004A79A9">
              <w:rPr>
                <w:rFonts w:ascii="Museo Sans 100" w:hAnsi="Museo Sans 100" w:cs="Arial"/>
                <w:sz w:val="24"/>
                <w:szCs w:val="24"/>
              </w:rPr>
              <w:t>medios disponibles, en la cual se deberá indicar el tipo de información que se solicita, la cual se gestionar</w:t>
            </w:r>
            <w:r w:rsidR="005E0779" w:rsidRPr="004A79A9">
              <w:rPr>
                <w:rFonts w:ascii="Museo Sans 100" w:hAnsi="Museo Sans 100" w:cs="Arial"/>
                <w:sz w:val="24"/>
                <w:szCs w:val="24"/>
              </w:rPr>
              <w:t>á</w:t>
            </w:r>
            <w:r w:rsidRPr="004A79A9">
              <w:rPr>
                <w:rFonts w:ascii="Museo Sans 100" w:hAnsi="Museo Sans 100" w:cs="Arial"/>
                <w:sz w:val="24"/>
                <w:szCs w:val="24"/>
              </w:rPr>
              <w:t xml:space="preserve"> en las instancias correspondientes.</w:t>
            </w:r>
          </w:p>
          <w:p w:rsidR="00B010A0" w:rsidRDefault="00C27323" w:rsidP="0041762D">
            <w:pPr>
              <w:spacing w:line="360" w:lineRule="auto"/>
              <w:ind w:left="176" w:right="265"/>
              <w:jc w:val="both"/>
              <w:rPr>
                <w:rFonts w:ascii="Museo Sans 100" w:hAnsi="Museo Sans 100" w:cs="Arial"/>
                <w:sz w:val="24"/>
                <w:szCs w:val="24"/>
              </w:rPr>
            </w:pPr>
            <w:r w:rsidRPr="004A79A9">
              <w:rPr>
                <w:rFonts w:ascii="Museo Sans 100" w:hAnsi="Museo Sans 100" w:cs="Arial"/>
                <w:sz w:val="24"/>
                <w:szCs w:val="24"/>
              </w:rPr>
              <w:t>El acceso a la información es libre para</w:t>
            </w:r>
            <w:r w:rsidR="009A1B82">
              <w:rPr>
                <w:rFonts w:ascii="Museo Sans 100" w:hAnsi="Museo Sans 100" w:cs="Arial"/>
                <w:sz w:val="24"/>
                <w:szCs w:val="24"/>
              </w:rPr>
              <w:t xml:space="preserve"> todo el ciudadano, previo a la</w:t>
            </w:r>
            <w:r w:rsidR="00BB73C2" w:rsidRPr="004A79A9">
              <w:rPr>
                <w:rFonts w:ascii="Museo Sans 100" w:hAnsi="Museo Sans 100" w:cs="Arial"/>
                <w:sz w:val="24"/>
                <w:szCs w:val="24"/>
              </w:rPr>
              <w:t xml:space="preserve"> </w:t>
            </w:r>
            <w:r w:rsidRPr="004A79A9">
              <w:rPr>
                <w:rFonts w:ascii="Museo Sans 100" w:hAnsi="Museo Sans 100" w:cs="Arial"/>
                <w:sz w:val="24"/>
                <w:szCs w:val="24"/>
              </w:rPr>
              <w:t>presentación del Documento Úni</w:t>
            </w:r>
            <w:r w:rsidR="000B3AE7" w:rsidRPr="004A79A9">
              <w:rPr>
                <w:rFonts w:ascii="Museo Sans 100" w:hAnsi="Museo Sans 100" w:cs="Arial"/>
                <w:sz w:val="24"/>
                <w:szCs w:val="24"/>
              </w:rPr>
              <w:t>co de Identidad Personal (DUI),</w:t>
            </w:r>
            <w:r w:rsidRPr="004A79A9">
              <w:rPr>
                <w:rFonts w:ascii="Museo Sans 100" w:hAnsi="Museo Sans 100" w:cs="Arial"/>
                <w:sz w:val="24"/>
                <w:szCs w:val="24"/>
              </w:rPr>
              <w:t xml:space="preserve"> pasaporte, carné de minoridad, carnet de residencia en el caso de usuarios extranjeros que requieran información.</w:t>
            </w:r>
          </w:p>
          <w:p w:rsidR="00D96828" w:rsidRDefault="00D96828" w:rsidP="00BB73C2">
            <w:pPr>
              <w:spacing w:line="360" w:lineRule="auto"/>
              <w:ind w:left="176"/>
              <w:jc w:val="both"/>
              <w:rPr>
                <w:rFonts w:ascii="Museo Sans 100" w:hAnsi="Museo Sans 100" w:cs="Arial"/>
                <w:sz w:val="24"/>
                <w:szCs w:val="24"/>
              </w:rPr>
            </w:pPr>
          </w:p>
          <w:p w:rsidR="00D96828" w:rsidRPr="00D96828" w:rsidRDefault="00D96828" w:rsidP="00BB73C2">
            <w:pPr>
              <w:spacing w:line="360" w:lineRule="auto"/>
              <w:ind w:left="176"/>
              <w:jc w:val="both"/>
              <w:rPr>
                <w:rFonts w:ascii="Museo Sans 100" w:hAnsi="Museo Sans 100" w:cs="Arial"/>
                <w:b/>
                <w:sz w:val="24"/>
                <w:szCs w:val="24"/>
              </w:rPr>
            </w:pPr>
            <w:r w:rsidRPr="00D96828">
              <w:rPr>
                <w:rFonts w:ascii="Museo Sans 100" w:hAnsi="Museo Sans 100" w:cs="Arial"/>
                <w:b/>
                <w:sz w:val="24"/>
                <w:szCs w:val="24"/>
              </w:rPr>
              <w:t>Oficial de Información:</w:t>
            </w:r>
          </w:p>
          <w:p w:rsidR="002A0444" w:rsidRPr="002A0444" w:rsidRDefault="002A0444" w:rsidP="005472B3">
            <w:pPr>
              <w:pStyle w:val="Prrafodelista"/>
              <w:numPr>
                <w:ilvl w:val="0"/>
                <w:numId w:val="27"/>
              </w:numPr>
              <w:spacing w:line="360" w:lineRule="auto"/>
              <w:rPr>
                <w:rFonts w:ascii="Museo Sans 100" w:hAnsi="Museo Sans 100" w:cs="Arial"/>
                <w:sz w:val="24"/>
                <w:szCs w:val="24"/>
              </w:rPr>
            </w:pPr>
            <w:r w:rsidRPr="002A0444">
              <w:rPr>
                <w:rFonts w:ascii="Museo Sans 100" w:hAnsi="Museo Sans 100" w:cs="Arial"/>
                <w:sz w:val="24"/>
                <w:szCs w:val="24"/>
              </w:rPr>
              <w:t>Astrid Suleima Barberena Aviles</w:t>
            </w:r>
          </w:p>
          <w:p w:rsidR="002A0444" w:rsidRPr="004A79A9" w:rsidRDefault="002A0444" w:rsidP="005472B3">
            <w:pPr>
              <w:spacing w:line="360" w:lineRule="auto"/>
              <w:ind w:left="600"/>
              <w:rPr>
                <w:rFonts w:ascii="Museo Sans 100" w:hAnsi="Museo Sans 100" w:cs="Arial"/>
                <w:sz w:val="24"/>
                <w:szCs w:val="24"/>
              </w:rPr>
            </w:pPr>
            <w:r>
              <w:rPr>
                <w:rFonts w:ascii="Museo Sans 100" w:hAnsi="Museo Sans 100" w:cs="Arial"/>
                <w:sz w:val="24"/>
                <w:szCs w:val="24"/>
              </w:rPr>
              <w:t>Teléfono: (PBX): (503) 2592-9166</w:t>
            </w:r>
          </w:p>
          <w:p w:rsidR="00D96828" w:rsidRPr="004A79A9" w:rsidRDefault="002A0444" w:rsidP="002A0444">
            <w:pPr>
              <w:spacing w:line="360" w:lineRule="auto"/>
              <w:ind w:left="600"/>
              <w:jc w:val="both"/>
              <w:rPr>
                <w:rFonts w:ascii="Museo Sans 100" w:hAnsi="Museo Sans 100" w:cs="Arial"/>
                <w:sz w:val="24"/>
                <w:szCs w:val="24"/>
              </w:rPr>
            </w:pPr>
            <w:r w:rsidRPr="004A79A9">
              <w:rPr>
                <w:rFonts w:ascii="Museo Sans 100" w:hAnsi="Museo Sans 100" w:cs="Arial"/>
                <w:sz w:val="24"/>
                <w:szCs w:val="24"/>
              </w:rPr>
              <w:t>Correo electrónico</w:t>
            </w:r>
            <w:r w:rsidRPr="002A0444">
              <w:rPr>
                <w:rStyle w:val="Hipervnculo"/>
                <w:rFonts w:ascii="Museo Sans 100" w:hAnsi="Museo Sans 100" w:cs="Arial"/>
                <w:sz w:val="24"/>
                <w:szCs w:val="24"/>
                <w:u w:val="none"/>
              </w:rPr>
              <w:t xml:space="preserve">: </w:t>
            </w:r>
            <w:hyperlink r:id="rId17" w:history="1">
              <w:r w:rsidRPr="002A0444">
                <w:rPr>
                  <w:rStyle w:val="Hipervnculo"/>
                  <w:rFonts w:ascii="Museo Sans 100" w:hAnsi="Museo Sans 100" w:cs="Arial"/>
                  <w:sz w:val="24"/>
                  <w:szCs w:val="24"/>
                </w:rPr>
                <w:t>abarberena@conamype.gob.sv</w:t>
              </w:r>
            </w:hyperlink>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DD17E3">
            <w:pPr>
              <w:spacing w:line="360" w:lineRule="auto"/>
              <w:rPr>
                <w:rFonts w:ascii="Museo Sans 100" w:hAnsi="Museo Sans 100" w:cs="Arial"/>
                <w:b/>
                <w:sz w:val="24"/>
                <w:szCs w:val="24"/>
              </w:rPr>
            </w:pPr>
            <w:r w:rsidRPr="004A79A9">
              <w:rPr>
                <w:rFonts w:ascii="Museo Sans 100" w:hAnsi="Museo Sans 100" w:cs="Arial"/>
                <w:b/>
                <w:sz w:val="24"/>
                <w:szCs w:val="24"/>
              </w:rPr>
              <w:t>4.3 Accesibilidad</w:t>
            </w:r>
          </w:p>
          <w:p w:rsidR="005751D7" w:rsidRPr="004A79A9" w:rsidRDefault="005751D7" w:rsidP="00DD17E3">
            <w:pPr>
              <w:spacing w:line="360" w:lineRule="auto"/>
              <w:rPr>
                <w:rFonts w:ascii="Museo Sans 100" w:hAnsi="Museo Sans 100" w:cs="Arial"/>
                <w:b/>
                <w:sz w:val="24"/>
                <w:szCs w:val="24"/>
              </w:rPr>
            </w:pP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EF26B5" w:rsidRPr="00600972" w:rsidRDefault="001045EB" w:rsidP="0041762D">
            <w:pPr>
              <w:spacing w:line="360" w:lineRule="auto"/>
              <w:ind w:left="176" w:right="265"/>
              <w:jc w:val="both"/>
              <w:rPr>
                <w:rFonts w:ascii="Museo Sans 100" w:hAnsi="Museo Sans 100" w:cs="Arial"/>
                <w:sz w:val="24"/>
                <w:szCs w:val="24"/>
              </w:rPr>
            </w:pPr>
            <w:r>
              <w:rPr>
                <w:rFonts w:ascii="Museo Sans 100" w:hAnsi="Museo Sans 100" w:cs="Arial"/>
                <w:sz w:val="24"/>
                <w:szCs w:val="24"/>
              </w:rPr>
              <w:t xml:space="preserve">Las oficinas de la CONAMYPE se encuentran </w:t>
            </w:r>
            <w:r w:rsidR="00600972">
              <w:rPr>
                <w:rFonts w:ascii="Museo Sans 100" w:hAnsi="Museo Sans 100" w:cs="Arial"/>
                <w:sz w:val="24"/>
                <w:szCs w:val="24"/>
              </w:rPr>
              <w:t>ubicadas en la Alameda Manuel Enrique Araujo, Centro Comercial Plaza Suiza, edificio CONAMYPE, San Salvador, El Salvador.</w:t>
            </w:r>
          </w:p>
        </w:tc>
      </w:tr>
      <w:tr w:rsidR="00B010A0" w:rsidRPr="005E3E37" w:rsidTr="005E724F">
        <w:tc>
          <w:tcPr>
            <w:tcW w:w="9848" w:type="dxa"/>
            <w:gridSpan w:val="2"/>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2A0444" w:rsidRDefault="00B010A0" w:rsidP="002A0444">
            <w:pPr>
              <w:pStyle w:val="Ttulo1"/>
              <w:framePr w:hSpace="0" w:wrap="auto" w:vAnchor="margin" w:hAnchor="text" w:xAlign="left" w:yAlign="inline"/>
              <w:numPr>
                <w:ilvl w:val="0"/>
                <w:numId w:val="22"/>
              </w:numPr>
              <w:outlineLvl w:val="0"/>
              <w:rPr>
                <w:rFonts w:ascii="Museo Sans 300" w:hAnsi="Museo Sans 300"/>
              </w:rPr>
            </w:pPr>
            <w:bookmarkStart w:id="4" w:name="_Toc112658922"/>
            <w:r w:rsidRPr="002A0444">
              <w:rPr>
                <w:rFonts w:ascii="Museo Sans 300" w:hAnsi="Museo Sans 300"/>
                <w:color w:val="auto"/>
              </w:rPr>
              <w:t>ÁREA DE SERVICIOS</w:t>
            </w:r>
            <w:r w:rsidR="00E277FA" w:rsidRPr="002A0444">
              <w:rPr>
                <w:rFonts w:ascii="Museo Sans 300" w:hAnsi="Museo Sans 300"/>
                <w:color w:val="auto"/>
              </w:rPr>
              <w:t>.</w:t>
            </w:r>
            <w:bookmarkEnd w:id="4"/>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B010A0" w:rsidP="00DD17E3">
            <w:pPr>
              <w:spacing w:line="360" w:lineRule="auto"/>
              <w:rPr>
                <w:rFonts w:ascii="Museo Sans 100" w:hAnsi="Museo Sans 100" w:cs="Arial"/>
                <w:b/>
                <w:sz w:val="24"/>
                <w:szCs w:val="24"/>
              </w:rPr>
            </w:pPr>
            <w:r w:rsidRPr="004A79A9">
              <w:rPr>
                <w:rFonts w:ascii="Museo Sans 100" w:hAnsi="Museo Sans 100" w:cs="Arial"/>
                <w:b/>
                <w:sz w:val="24"/>
                <w:szCs w:val="24"/>
              </w:rPr>
              <w:t xml:space="preserve">5.1 Servicios de ayuda a la investigación </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9573DA" w:rsidP="00997C08">
            <w:pPr>
              <w:spacing w:line="360" w:lineRule="auto"/>
              <w:ind w:left="176" w:right="265"/>
              <w:jc w:val="both"/>
              <w:rPr>
                <w:rFonts w:ascii="Museo Sans 100" w:hAnsi="Museo Sans 100" w:cs="Arial"/>
                <w:sz w:val="24"/>
                <w:szCs w:val="24"/>
              </w:rPr>
            </w:pPr>
            <w:r w:rsidRPr="004A79A9">
              <w:rPr>
                <w:rFonts w:ascii="Museo Sans 100" w:hAnsi="Museo Sans 100" w:cs="Arial"/>
                <w:sz w:val="24"/>
                <w:szCs w:val="24"/>
              </w:rPr>
              <w:t xml:space="preserve">Los servicios de consulta y </w:t>
            </w:r>
            <w:r w:rsidR="005751D7" w:rsidRPr="004A79A9">
              <w:rPr>
                <w:rFonts w:ascii="Museo Sans 100" w:hAnsi="Museo Sans 100" w:cs="Arial"/>
                <w:sz w:val="24"/>
                <w:szCs w:val="24"/>
              </w:rPr>
              <w:t>ayuda a</w:t>
            </w:r>
            <w:r w:rsidRPr="004A79A9">
              <w:rPr>
                <w:rFonts w:ascii="Museo Sans 100" w:hAnsi="Museo Sans 100" w:cs="Arial"/>
                <w:sz w:val="24"/>
                <w:szCs w:val="24"/>
              </w:rPr>
              <w:t xml:space="preserve"> la i</w:t>
            </w:r>
            <w:r w:rsidR="000D6D5B">
              <w:rPr>
                <w:rFonts w:ascii="Museo Sans 100" w:hAnsi="Museo Sans 100" w:cs="Arial"/>
                <w:sz w:val="24"/>
                <w:szCs w:val="24"/>
              </w:rPr>
              <w:t>nvestigación se gestionan en la</w:t>
            </w:r>
            <w:r w:rsidR="008475E7" w:rsidRPr="004A79A9">
              <w:rPr>
                <w:rFonts w:ascii="Museo Sans 100" w:hAnsi="Museo Sans 100" w:cs="Arial"/>
                <w:sz w:val="24"/>
                <w:szCs w:val="24"/>
              </w:rPr>
              <w:t xml:space="preserve"> </w:t>
            </w:r>
            <w:r w:rsidR="00AF7EB9">
              <w:rPr>
                <w:rFonts w:ascii="Museo Sans 100" w:hAnsi="Museo Sans 100" w:cs="Arial"/>
                <w:sz w:val="24"/>
                <w:szCs w:val="24"/>
              </w:rPr>
              <w:t xml:space="preserve">Oficina de </w:t>
            </w:r>
            <w:r w:rsidRPr="004A79A9">
              <w:rPr>
                <w:rFonts w:ascii="Museo Sans 100" w:hAnsi="Museo Sans 100" w:cs="Arial"/>
                <w:sz w:val="24"/>
                <w:szCs w:val="24"/>
              </w:rPr>
              <w:t>Gestión Doc</w:t>
            </w:r>
            <w:r w:rsidR="00AF7EB9">
              <w:rPr>
                <w:rFonts w:ascii="Museo Sans 100" w:hAnsi="Museo Sans 100" w:cs="Arial"/>
                <w:sz w:val="24"/>
                <w:szCs w:val="24"/>
              </w:rPr>
              <w:t xml:space="preserve">umental </w:t>
            </w:r>
            <w:r w:rsidR="000B3AE7" w:rsidRPr="004A79A9">
              <w:rPr>
                <w:rFonts w:ascii="Museo Sans 100" w:hAnsi="Museo Sans 100" w:cs="Arial"/>
                <w:sz w:val="24"/>
                <w:szCs w:val="24"/>
              </w:rPr>
              <w:t>a través del Oficial de I</w:t>
            </w:r>
            <w:r w:rsidRPr="004A79A9">
              <w:rPr>
                <w:rFonts w:ascii="Museo Sans 100" w:hAnsi="Museo Sans 100" w:cs="Arial"/>
                <w:sz w:val="24"/>
                <w:szCs w:val="24"/>
              </w:rPr>
              <w:t>nformación.</w:t>
            </w:r>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B010A0" w:rsidP="00DD17E3">
            <w:pPr>
              <w:spacing w:line="360" w:lineRule="auto"/>
              <w:rPr>
                <w:rFonts w:ascii="Museo Sans 100" w:hAnsi="Museo Sans 100" w:cs="Arial"/>
                <w:b/>
                <w:sz w:val="24"/>
                <w:szCs w:val="24"/>
              </w:rPr>
            </w:pPr>
            <w:r w:rsidRPr="004A79A9">
              <w:rPr>
                <w:rFonts w:ascii="Museo Sans 100" w:hAnsi="Museo Sans 100" w:cs="Arial"/>
                <w:b/>
                <w:sz w:val="24"/>
                <w:szCs w:val="24"/>
              </w:rPr>
              <w:lastRenderedPageBreak/>
              <w:t xml:space="preserve">5.2 Servicios de reproducción </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9573DA" w:rsidP="0041762D">
            <w:pPr>
              <w:spacing w:line="360" w:lineRule="auto"/>
              <w:ind w:left="176" w:right="124"/>
              <w:jc w:val="both"/>
              <w:rPr>
                <w:rFonts w:ascii="Museo Sans 100" w:hAnsi="Museo Sans 100" w:cs="Arial"/>
                <w:b/>
                <w:sz w:val="24"/>
                <w:szCs w:val="24"/>
              </w:rPr>
            </w:pPr>
            <w:r w:rsidRPr="004A79A9">
              <w:rPr>
                <w:rFonts w:ascii="Museo Sans 100" w:hAnsi="Museo Sans 100" w:cs="Arial"/>
                <w:sz w:val="24"/>
                <w:szCs w:val="24"/>
              </w:rPr>
              <w:t>Actualmente el servicio</w:t>
            </w:r>
            <w:r w:rsidR="00717ED1" w:rsidRPr="004A79A9">
              <w:rPr>
                <w:rFonts w:ascii="Museo Sans 100" w:hAnsi="Museo Sans 100" w:cs="Arial"/>
                <w:sz w:val="24"/>
                <w:szCs w:val="24"/>
              </w:rPr>
              <w:t xml:space="preserve"> de fotocopias de documentos y reproducción </w:t>
            </w:r>
            <w:r w:rsidR="005751D7" w:rsidRPr="004A79A9">
              <w:rPr>
                <w:rFonts w:ascii="Museo Sans 100" w:hAnsi="Museo Sans 100" w:cs="Arial"/>
                <w:sz w:val="24"/>
                <w:szCs w:val="24"/>
              </w:rPr>
              <w:t>es gratuito</w:t>
            </w:r>
            <w:r w:rsidR="00717ED1" w:rsidRPr="004A79A9">
              <w:rPr>
                <w:rFonts w:ascii="Museo Sans 100" w:hAnsi="Museo Sans 100" w:cs="Arial"/>
                <w:sz w:val="24"/>
                <w:szCs w:val="24"/>
              </w:rPr>
              <w:t xml:space="preserve"> para todo el que solicite información</w:t>
            </w:r>
            <w:r w:rsidR="007D4DD3" w:rsidRPr="004A79A9">
              <w:rPr>
                <w:rFonts w:ascii="Museo Sans 100" w:hAnsi="Museo Sans 100" w:cs="Arial"/>
                <w:sz w:val="24"/>
                <w:szCs w:val="24"/>
              </w:rPr>
              <w:t>.</w:t>
            </w:r>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B010A0" w:rsidP="00DD17E3">
            <w:pPr>
              <w:spacing w:line="360" w:lineRule="auto"/>
              <w:rPr>
                <w:rFonts w:ascii="Museo Sans 100" w:hAnsi="Museo Sans 100" w:cs="Arial"/>
                <w:b/>
                <w:sz w:val="24"/>
                <w:szCs w:val="24"/>
              </w:rPr>
            </w:pPr>
            <w:r w:rsidRPr="004A79A9">
              <w:rPr>
                <w:rFonts w:ascii="Museo Sans 100" w:hAnsi="Museo Sans 100" w:cs="Arial"/>
                <w:b/>
                <w:sz w:val="24"/>
                <w:szCs w:val="24"/>
              </w:rPr>
              <w:t xml:space="preserve">5.3 Espacios públicos </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FE0504" w:rsidP="0041762D">
            <w:pPr>
              <w:pStyle w:val="Default"/>
              <w:spacing w:line="360" w:lineRule="auto"/>
              <w:ind w:left="176" w:right="265"/>
              <w:jc w:val="both"/>
              <w:rPr>
                <w:rFonts w:ascii="Museo Sans 100" w:hAnsi="Museo Sans 100" w:cs="Arial"/>
              </w:rPr>
            </w:pPr>
            <w:r w:rsidRPr="00AF7EB9">
              <w:rPr>
                <w:rFonts w:ascii="Museo Sans 100" w:hAnsi="Museo Sans 100" w:cs="Arial"/>
                <w:b/>
              </w:rPr>
              <w:t>Los espacios públicos en el edificio son:</w:t>
            </w:r>
            <w:r w:rsidR="00B533EC" w:rsidRPr="004A79A9">
              <w:rPr>
                <w:rFonts w:ascii="Museo Sans 100" w:hAnsi="Museo Sans 100" w:cs="Arial"/>
              </w:rPr>
              <w:t xml:space="preserve"> el área de recepción, parqueo,</w:t>
            </w:r>
            <w:r w:rsidR="008475E7" w:rsidRPr="004A79A9">
              <w:rPr>
                <w:rFonts w:ascii="Museo Sans 100" w:hAnsi="Museo Sans 100" w:cs="Arial"/>
              </w:rPr>
              <w:t xml:space="preserve"> </w:t>
            </w:r>
            <w:r w:rsidRPr="004A79A9">
              <w:rPr>
                <w:rFonts w:ascii="Museo Sans 100" w:hAnsi="Museo Sans 100" w:cs="Arial"/>
              </w:rPr>
              <w:t xml:space="preserve">baños para ambos </w:t>
            </w:r>
            <w:r w:rsidR="00BE3067" w:rsidRPr="004A79A9">
              <w:rPr>
                <w:rFonts w:ascii="Museo Sans 100" w:hAnsi="Museo Sans 100" w:cs="Arial"/>
              </w:rPr>
              <w:t>sexos, dentro</w:t>
            </w:r>
            <w:r w:rsidR="00F04774" w:rsidRPr="004A79A9">
              <w:rPr>
                <w:rFonts w:ascii="Museo Sans 100" w:hAnsi="Museo Sans 100" w:cs="Arial"/>
              </w:rPr>
              <w:t xml:space="preserve"> de las instalaciones se cuenta con un espacio adecuado para la atención de un número mínimo de solicitantes que requieran documentos y/o realizar consultas. </w:t>
            </w:r>
          </w:p>
        </w:tc>
      </w:tr>
      <w:tr w:rsidR="00B010A0" w:rsidRPr="005E3E37" w:rsidTr="005E724F">
        <w:tc>
          <w:tcPr>
            <w:tcW w:w="9848" w:type="dxa"/>
            <w:gridSpan w:val="2"/>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2A0444" w:rsidRDefault="00B010A0" w:rsidP="002A0444">
            <w:pPr>
              <w:pStyle w:val="Ttulo1"/>
              <w:framePr w:hSpace="0" w:wrap="auto" w:vAnchor="margin" w:hAnchor="text" w:xAlign="left" w:yAlign="inline"/>
              <w:outlineLvl w:val="0"/>
              <w:rPr>
                <w:rFonts w:ascii="Museo Sans 300" w:hAnsi="Museo Sans 300"/>
              </w:rPr>
            </w:pPr>
            <w:bookmarkStart w:id="5" w:name="_Toc112658923"/>
            <w:r w:rsidRPr="002A0444">
              <w:rPr>
                <w:rFonts w:ascii="Museo Sans 300" w:hAnsi="Museo Sans 300"/>
                <w:color w:val="auto"/>
              </w:rPr>
              <w:t>ÁREA DE CONTROL</w:t>
            </w:r>
            <w:r w:rsidR="00E277FA" w:rsidRPr="002A0444">
              <w:rPr>
                <w:rFonts w:ascii="Museo Sans 300" w:hAnsi="Museo Sans 300"/>
                <w:color w:val="auto"/>
              </w:rPr>
              <w:t>.</w:t>
            </w:r>
            <w:bookmarkEnd w:id="5"/>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B010A0" w:rsidP="00DD17E3">
            <w:pPr>
              <w:spacing w:line="360" w:lineRule="auto"/>
              <w:rPr>
                <w:rFonts w:ascii="Museo Sans 100" w:hAnsi="Museo Sans 100" w:cs="Arial"/>
                <w:b/>
                <w:sz w:val="24"/>
                <w:szCs w:val="24"/>
              </w:rPr>
            </w:pPr>
            <w:r w:rsidRPr="004A79A9">
              <w:rPr>
                <w:rFonts w:ascii="Museo Sans 100" w:hAnsi="Museo Sans 100" w:cs="Arial"/>
                <w:b/>
                <w:sz w:val="24"/>
                <w:szCs w:val="24"/>
              </w:rPr>
              <w:t>6.1 Identificador de la descripción</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B010A0" w:rsidP="00DD17E3">
            <w:pPr>
              <w:spacing w:line="360" w:lineRule="auto"/>
              <w:ind w:left="176"/>
              <w:rPr>
                <w:rFonts w:ascii="Museo Sans 100" w:hAnsi="Museo Sans 100" w:cs="Arial"/>
                <w:b/>
                <w:sz w:val="24"/>
                <w:szCs w:val="24"/>
              </w:rPr>
            </w:pPr>
            <w:r w:rsidRPr="004A79A9">
              <w:rPr>
                <w:rFonts w:ascii="Museo Sans 100" w:hAnsi="Museo Sans 100" w:cs="Arial"/>
                <w:b/>
                <w:sz w:val="24"/>
                <w:szCs w:val="24"/>
              </w:rPr>
              <w:t xml:space="preserve">SV – </w:t>
            </w:r>
            <w:r w:rsidR="00600972">
              <w:rPr>
                <w:rFonts w:ascii="Museo Sans 100" w:hAnsi="Museo Sans 100" w:cs="Arial"/>
                <w:b/>
                <w:sz w:val="24"/>
                <w:szCs w:val="24"/>
              </w:rPr>
              <w:t>CONAMYPE</w:t>
            </w:r>
          </w:p>
          <w:p w:rsidR="00B010A0" w:rsidRPr="004A79A9" w:rsidRDefault="00B010A0" w:rsidP="00600972">
            <w:pPr>
              <w:spacing w:line="360" w:lineRule="auto"/>
              <w:ind w:left="176"/>
              <w:rPr>
                <w:rFonts w:ascii="Museo Sans 100" w:hAnsi="Museo Sans 100" w:cs="Arial"/>
                <w:sz w:val="24"/>
                <w:szCs w:val="24"/>
              </w:rPr>
            </w:pPr>
            <w:r w:rsidRPr="004A79A9">
              <w:rPr>
                <w:rFonts w:ascii="Museo Sans 100" w:hAnsi="Museo Sans 100" w:cs="Arial"/>
                <w:sz w:val="24"/>
                <w:szCs w:val="24"/>
              </w:rPr>
              <w:t xml:space="preserve">El Salvador – </w:t>
            </w:r>
            <w:r w:rsidR="00600972">
              <w:rPr>
                <w:rFonts w:ascii="Museo Sans 100" w:hAnsi="Museo Sans 100" w:cs="Arial"/>
                <w:sz w:val="24"/>
                <w:szCs w:val="24"/>
              </w:rPr>
              <w:t>Comisión Nacional de la Micro y Pequeña empresa.</w:t>
            </w:r>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B010A0" w:rsidP="00DD17E3">
            <w:pPr>
              <w:spacing w:line="360" w:lineRule="auto"/>
              <w:rPr>
                <w:rFonts w:ascii="Museo Sans 100" w:hAnsi="Museo Sans 100" w:cs="Arial"/>
                <w:b/>
                <w:sz w:val="24"/>
                <w:szCs w:val="24"/>
              </w:rPr>
            </w:pPr>
            <w:r w:rsidRPr="004A79A9">
              <w:rPr>
                <w:rFonts w:ascii="Museo Sans 100" w:hAnsi="Museo Sans 100" w:cs="Arial"/>
                <w:b/>
                <w:sz w:val="24"/>
                <w:szCs w:val="24"/>
              </w:rPr>
              <w:t xml:space="preserve">6.2 Identificador de la institución </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600972" w:rsidP="00DD17E3">
            <w:pPr>
              <w:spacing w:line="360" w:lineRule="auto"/>
              <w:ind w:left="176"/>
              <w:rPr>
                <w:rFonts w:ascii="Museo Sans 100" w:hAnsi="Museo Sans 100" w:cs="Arial"/>
                <w:b/>
                <w:sz w:val="24"/>
                <w:szCs w:val="24"/>
              </w:rPr>
            </w:pPr>
            <w:r>
              <w:rPr>
                <w:rFonts w:ascii="Museo Sans 100" w:hAnsi="Museo Sans 100" w:cs="Arial"/>
                <w:b/>
                <w:sz w:val="24"/>
                <w:szCs w:val="24"/>
              </w:rPr>
              <w:t>CONAMYPE</w:t>
            </w:r>
          </w:p>
          <w:p w:rsidR="00717ED1" w:rsidRPr="004A79A9" w:rsidRDefault="00600972" w:rsidP="00DD17E3">
            <w:pPr>
              <w:spacing w:line="360" w:lineRule="auto"/>
              <w:ind w:left="176"/>
              <w:rPr>
                <w:rFonts w:ascii="Museo Sans 100" w:hAnsi="Museo Sans 100" w:cs="Arial"/>
                <w:sz w:val="24"/>
                <w:szCs w:val="24"/>
              </w:rPr>
            </w:pPr>
            <w:r>
              <w:rPr>
                <w:rFonts w:ascii="Museo Sans 100" w:hAnsi="Museo Sans 100" w:cs="Arial"/>
                <w:sz w:val="24"/>
                <w:szCs w:val="24"/>
              </w:rPr>
              <w:t>Comisión Nacional de la Micro y Pequeña Empresa.</w:t>
            </w:r>
          </w:p>
          <w:p w:rsidR="00B010A0" w:rsidRPr="004A79A9" w:rsidRDefault="00717ED1" w:rsidP="00600972">
            <w:pPr>
              <w:spacing w:line="360" w:lineRule="auto"/>
              <w:ind w:left="176"/>
              <w:rPr>
                <w:rFonts w:ascii="Museo Sans 100" w:hAnsi="Museo Sans 100" w:cs="Arial"/>
                <w:b/>
                <w:sz w:val="24"/>
                <w:szCs w:val="24"/>
              </w:rPr>
            </w:pPr>
            <w:r w:rsidRPr="004A79A9">
              <w:rPr>
                <w:rFonts w:ascii="Museo Sans 100" w:hAnsi="Museo Sans 100" w:cs="Arial"/>
                <w:sz w:val="24"/>
                <w:szCs w:val="24"/>
              </w:rPr>
              <w:t xml:space="preserve">Unidad de Gestión Documental </w:t>
            </w:r>
            <w:r w:rsidR="00600972">
              <w:rPr>
                <w:rFonts w:ascii="Museo Sans 100" w:hAnsi="Museo Sans 100" w:cs="Arial"/>
                <w:sz w:val="24"/>
                <w:szCs w:val="24"/>
              </w:rPr>
              <w:t>Institucional.</w:t>
            </w:r>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B010A0" w:rsidP="00DD17E3">
            <w:pPr>
              <w:spacing w:line="360" w:lineRule="auto"/>
              <w:rPr>
                <w:rFonts w:ascii="Museo Sans 100" w:hAnsi="Museo Sans 100" w:cs="Arial"/>
                <w:b/>
                <w:sz w:val="24"/>
                <w:szCs w:val="24"/>
              </w:rPr>
            </w:pPr>
            <w:r w:rsidRPr="004A79A9">
              <w:rPr>
                <w:rFonts w:ascii="Museo Sans 100" w:hAnsi="Museo Sans 100" w:cs="Arial"/>
                <w:b/>
                <w:sz w:val="24"/>
                <w:szCs w:val="24"/>
              </w:rPr>
              <w:t>6.3 Reglas y/o convenciones</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FE0504" w:rsidP="0041762D">
            <w:pPr>
              <w:spacing w:line="360" w:lineRule="auto"/>
              <w:ind w:left="175" w:right="265"/>
              <w:jc w:val="both"/>
              <w:rPr>
                <w:rFonts w:ascii="Museo Sans 100" w:hAnsi="Museo Sans 100" w:cs="Arial"/>
                <w:sz w:val="24"/>
                <w:szCs w:val="24"/>
              </w:rPr>
            </w:pPr>
            <w:r w:rsidRPr="004A79A9">
              <w:rPr>
                <w:rFonts w:ascii="Museo Sans 100" w:hAnsi="Museo Sans 100" w:cs="Arial"/>
                <w:sz w:val="24"/>
                <w:szCs w:val="24"/>
              </w:rPr>
              <w:t>ISDIAH</w:t>
            </w:r>
            <w:r w:rsidR="00693A40" w:rsidRPr="004A79A9">
              <w:rPr>
                <w:rFonts w:ascii="Museo Sans 100" w:hAnsi="Museo Sans 100" w:cs="Arial"/>
                <w:sz w:val="24"/>
                <w:szCs w:val="24"/>
              </w:rPr>
              <w:t xml:space="preserve"> (Norma Internacional para la descripción de Instituciones que </w:t>
            </w:r>
            <w:r w:rsidR="00845F02">
              <w:rPr>
                <w:rFonts w:ascii="Museo Sans 100" w:hAnsi="Museo Sans 100" w:cs="Arial"/>
                <w:sz w:val="24"/>
                <w:szCs w:val="24"/>
              </w:rPr>
              <w:t>c</w:t>
            </w:r>
            <w:r w:rsidR="00693A40" w:rsidRPr="004A79A9">
              <w:rPr>
                <w:rFonts w:ascii="Museo Sans 100" w:hAnsi="Museo Sans 100" w:cs="Arial"/>
                <w:sz w:val="24"/>
                <w:szCs w:val="24"/>
              </w:rPr>
              <w:t>ustodian Fondos de Archivo) ISO 8601</w:t>
            </w:r>
            <w:r w:rsidR="005531D8" w:rsidRPr="004A79A9">
              <w:rPr>
                <w:rFonts w:ascii="Museo Sans 100" w:hAnsi="Museo Sans 100" w:cs="Arial"/>
                <w:sz w:val="24"/>
                <w:szCs w:val="24"/>
              </w:rPr>
              <w:t>.</w:t>
            </w:r>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491DDB" w:rsidP="00DD17E3">
            <w:pPr>
              <w:spacing w:line="360" w:lineRule="auto"/>
              <w:rPr>
                <w:rFonts w:ascii="Museo Sans 100" w:hAnsi="Museo Sans 100" w:cs="Arial"/>
                <w:b/>
                <w:sz w:val="24"/>
                <w:szCs w:val="24"/>
              </w:rPr>
            </w:pPr>
            <w:r>
              <w:rPr>
                <w:rFonts w:ascii="Museo Sans 100" w:hAnsi="Museo Sans 100" w:cs="Arial"/>
                <w:b/>
                <w:sz w:val="24"/>
                <w:szCs w:val="24"/>
              </w:rPr>
              <w:t>6.4 Estado de elaboración.</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FE0504" w:rsidP="005751D7">
            <w:pPr>
              <w:spacing w:line="360" w:lineRule="auto"/>
              <w:ind w:left="175"/>
              <w:rPr>
                <w:rFonts w:ascii="Museo Sans 100" w:hAnsi="Museo Sans 100" w:cs="Arial"/>
                <w:sz w:val="24"/>
                <w:szCs w:val="24"/>
              </w:rPr>
            </w:pPr>
            <w:r w:rsidRPr="004A79A9">
              <w:rPr>
                <w:rFonts w:ascii="Museo Sans 100" w:hAnsi="Museo Sans 100" w:cs="Arial"/>
                <w:sz w:val="24"/>
                <w:szCs w:val="24"/>
              </w:rPr>
              <w:t xml:space="preserve">Descripción </w:t>
            </w:r>
            <w:r w:rsidR="005751D7">
              <w:rPr>
                <w:rFonts w:ascii="Museo Sans 100" w:hAnsi="Museo Sans 100" w:cs="Arial"/>
                <w:sz w:val="24"/>
                <w:szCs w:val="24"/>
              </w:rPr>
              <w:t>finalizada</w:t>
            </w:r>
            <w:r w:rsidR="001A5080">
              <w:rPr>
                <w:rFonts w:ascii="Museo Sans 100" w:hAnsi="Museo Sans 100" w:cs="Arial"/>
                <w:sz w:val="24"/>
                <w:szCs w:val="24"/>
              </w:rPr>
              <w:t>.</w:t>
            </w:r>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B010A0" w:rsidP="00DD17E3">
            <w:pPr>
              <w:spacing w:line="360" w:lineRule="auto"/>
              <w:rPr>
                <w:rFonts w:ascii="Museo Sans 100" w:hAnsi="Museo Sans 100" w:cs="Arial"/>
                <w:b/>
                <w:sz w:val="24"/>
                <w:szCs w:val="24"/>
              </w:rPr>
            </w:pPr>
            <w:r w:rsidRPr="004A79A9">
              <w:rPr>
                <w:rFonts w:ascii="Museo Sans 100" w:hAnsi="Museo Sans 100" w:cs="Arial"/>
                <w:b/>
                <w:sz w:val="24"/>
                <w:szCs w:val="24"/>
              </w:rPr>
              <w:t>6.5 Nivel de detalle</w:t>
            </w:r>
            <w:r w:rsidR="00491DDB">
              <w:rPr>
                <w:rFonts w:ascii="Museo Sans 100" w:hAnsi="Museo Sans 100" w:cs="Arial"/>
                <w:b/>
                <w:sz w:val="24"/>
                <w:szCs w:val="24"/>
              </w:rPr>
              <w:t>.</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5751D7" w:rsidP="005751D7">
            <w:pPr>
              <w:spacing w:line="360" w:lineRule="auto"/>
              <w:ind w:left="175"/>
              <w:rPr>
                <w:rFonts w:ascii="Museo Sans 100" w:hAnsi="Museo Sans 100" w:cs="Arial"/>
                <w:sz w:val="24"/>
                <w:szCs w:val="24"/>
              </w:rPr>
            </w:pPr>
            <w:r>
              <w:rPr>
                <w:rFonts w:ascii="Museo Sans 100" w:hAnsi="Museo Sans 100" w:cs="Arial"/>
                <w:sz w:val="24"/>
                <w:szCs w:val="24"/>
              </w:rPr>
              <w:t>Nivel</w:t>
            </w:r>
            <w:r w:rsidR="00B3361A" w:rsidRPr="004A79A9">
              <w:rPr>
                <w:rFonts w:ascii="Museo Sans 100" w:hAnsi="Museo Sans 100" w:cs="Arial"/>
                <w:sz w:val="24"/>
                <w:szCs w:val="24"/>
              </w:rPr>
              <w:t xml:space="preserve"> Complet</w:t>
            </w:r>
            <w:r>
              <w:rPr>
                <w:rFonts w:ascii="Museo Sans 100" w:hAnsi="Museo Sans 100" w:cs="Arial"/>
                <w:sz w:val="24"/>
                <w:szCs w:val="24"/>
              </w:rPr>
              <w:t>o</w:t>
            </w:r>
            <w:r w:rsidR="00B3361A" w:rsidRPr="004A79A9">
              <w:rPr>
                <w:rFonts w:ascii="Museo Sans 100" w:hAnsi="Museo Sans 100" w:cs="Arial"/>
                <w:sz w:val="24"/>
                <w:szCs w:val="24"/>
              </w:rPr>
              <w:t>.</w:t>
            </w:r>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B010A0" w:rsidP="00DD17E3">
            <w:pPr>
              <w:spacing w:line="360" w:lineRule="auto"/>
              <w:rPr>
                <w:rFonts w:ascii="Museo Sans 100" w:hAnsi="Museo Sans 100" w:cs="Arial"/>
                <w:b/>
                <w:sz w:val="24"/>
                <w:szCs w:val="24"/>
              </w:rPr>
            </w:pPr>
            <w:r w:rsidRPr="004A79A9">
              <w:rPr>
                <w:rFonts w:ascii="Museo Sans 100" w:hAnsi="Museo Sans 100" w:cs="Arial"/>
                <w:b/>
                <w:sz w:val="24"/>
                <w:szCs w:val="24"/>
              </w:rPr>
              <w:t>6.6 Fechas de creación, revisión o eliminación</w:t>
            </w:r>
            <w:r w:rsidR="00491DDB">
              <w:rPr>
                <w:rFonts w:ascii="Museo Sans 100" w:hAnsi="Museo Sans 100" w:cs="Arial"/>
                <w:b/>
                <w:sz w:val="24"/>
                <w:szCs w:val="24"/>
              </w:rPr>
              <w:t>.</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A6BF0" w:rsidRPr="004A79A9" w:rsidRDefault="00600972" w:rsidP="00DD17E3">
            <w:pPr>
              <w:spacing w:line="360" w:lineRule="auto"/>
              <w:ind w:left="175"/>
              <w:rPr>
                <w:rFonts w:ascii="Museo Sans 100" w:hAnsi="Museo Sans 100" w:cs="Arial"/>
                <w:b/>
                <w:sz w:val="24"/>
                <w:szCs w:val="24"/>
              </w:rPr>
            </w:pPr>
            <w:r>
              <w:rPr>
                <w:rFonts w:ascii="Museo Sans 100" w:hAnsi="Museo Sans 100" w:cs="Arial"/>
                <w:sz w:val="24"/>
                <w:szCs w:val="24"/>
              </w:rPr>
              <w:t>2022-06-23</w:t>
            </w:r>
            <w:r w:rsidR="00BA6BF0" w:rsidRPr="004A79A9">
              <w:rPr>
                <w:rFonts w:ascii="Museo Sans 100" w:hAnsi="Museo Sans 100" w:cs="Arial"/>
                <w:sz w:val="24"/>
                <w:szCs w:val="24"/>
              </w:rPr>
              <w:t xml:space="preserve"> </w:t>
            </w:r>
            <w:r w:rsidR="001B0BA0" w:rsidRPr="004A79A9">
              <w:rPr>
                <w:rFonts w:ascii="Museo Sans 100" w:hAnsi="Museo Sans 100" w:cs="Arial"/>
                <w:sz w:val="24"/>
                <w:szCs w:val="24"/>
              </w:rPr>
              <w:t>Revisión y actualización.</w:t>
            </w:r>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B010A0" w:rsidP="00DD17E3">
            <w:pPr>
              <w:spacing w:line="360" w:lineRule="auto"/>
              <w:rPr>
                <w:rFonts w:ascii="Museo Sans 100" w:hAnsi="Museo Sans 100" w:cs="Arial"/>
                <w:b/>
                <w:sz w:val="24"/>
                <w:szCs w:val="24"/>
              </w:rPr>
            </w:pPr>
            <w:r w:rsidRPr="004A79A9">
              <w:rPr>
                <w:rFonts w:ascii="Museo Sans 100" w:hAnsi="Museo Sans 100" w:cs="Arial"/>
                <w:b/>
                <w:sz w:val="24"/>
                <w:szCs w:val="24"/>
              </w:rPr>
              <w:t>6.7 Lengua (s) y escrituras (s)</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F04774" w:rsidP="00DD17E3">
            <w:pPr>
              <w:spacing w:line="360" w:lineRule="auto"/>
              <w:ind w:left="175"/>
              <w:rPr>
                <w:rFonts w:ascii="Museo Sans 100" w:hAnsi="Museo Sans 100" w:cs="Arial"/>
                <w:sz w:val="24"/>
                <w:szCs w:val="24"/>
              </w:rPr>
            </w:pPr>
            <w:r w:rsidRPr="004A79A9">
              <w:rPr>
                <w:rFonts w:ascii="Museo Sans 100" w:hAnsi="Museo Sans 100" w:cs="Arial"/>
                <w:sz w:val="24"/>
                <w:szCs w:val="24"/>
              </w:rPr>
              <w:t xml:space="preserve">Español - </w:t>
            </w:r>
            <w:r w:rsidR="00B010A0" w:rsidRPr="004A79A9">
              <w:rPr>
                <w:rFonts w:ascii="Museo Sans 100" w:hAnsi="Museo Sans 100" w:cs="Arial"/>
                <w:sz w:val="24"/>
                <w:szCs w:val="24"/>
              </w:rPr>
              <w:t xml:space="preserve">Spa </w:t>
            </w:r>
            <w:r w:rsidR="001B0BA0" w:rsidRPr="004A79A9">
              <w:rPr>
                <w:rFonts w:ascii="Museo Sans 100" w:hAnsi="Museo Sans 100" w:cs="Arial"/>
                <w:sz w:val="24"/>
                <w:szCs w:val="24"/>
              </w:rPr>
              <w:t>(ISO 639-2)</w:t>
            </w:r>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B010A0" w:rsidP="00DD17E3">
            <w:pPr>
              <w:spacing w:line="360" w:lineRule="auto"/>
              <w:rPr>
                <w:rFonts w:ascii="Museo Sans 100" w:hAnsi="Museo Sans 100" w:cs="Arial"/>
                <w:b/>
                <w:sz w:val="24"/>
                <w:szCs w:val="24"/>
              </w:rPr>
            </w:pPr>
            <w:r w:rsidRPr="004A79A9">
              <w:rPr>
                <w:rFonts w:ascii="Museo Sans 100" w:hAnsi="Museo Sans 100" w:cs="Arial"/>
                <w:b/>
                <w:sz w:val="24"/>
                <w:szCs w:val="24"/>
              </w:rPr>
              <w:t>6.8 Fuentes</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D96828" w:rsidP="0041762D">
            <w:pPr>
              <w:spacing w:line="360" w:lineRule="auto"/>
              <w:ind w:left="175" w:right="265"/>
              <w:rPr>
                <w:rFonts w:ascii="Museo Sans 100" w:hAnsi="Museo Sans 100" w:cs="Arial"/>
                <w:sz w:val="24"/>
                <w:szCs w:val="24"/>
              </w:rPr>
            </w:pPr>
            <w:r>
              <w:rPr>
                <w:rFonts w:ascii="Museo Sans 100" w:hAnsi="Museo Sans 100" w:cs="Arial"/>
                <w:sz w:val="24"/>
                <w:szCs w:val="24"/>
              </w:rPr>
              <w:t>Ley de Acceso a la Información Pública</w:t>
            </w:r>
          </w:p>
          <w:p w:rsidR="00D96828" w:rsidRDefault="00D96828" w:rsidP="0041762D">
            <w:pPr>
              <w:spacing w:line="360" w:lineRule="auto"/>
              <w:ind w:left="175" w:right="265"/>
              <w:rPr>
                <w:rFonts w:ascii="Museo Sans 100" w:hAnsi="Museo Sans 100" w:cs="Arial"/>
                <w:sz w:val="24"/>
                <w:szCs w:val="24"/>
              </w:rPr>
            </w:pPr>
            <w:r>
              <w:rPr>
                <w:rFonts w:ascii="Museo Sans 100" w:hAnsi="Museo Sans 100" w:cs="Arial"/>
                <w:sz w:val="24"/>
                <w:szCs w:val="24"/>
              </w:rPr>
              <w:t xml:space="preserve">Lineamientos emitidos por la LAIP </w:t>
            </w:r>
          </w:p>
          <w:p w:rsidR="00D96828" w:rsidRPr="004A79A9" w:rsidRDefault="000D6D5B" w:rsidP="0041762D">
            <w:pPr>
              <w:spacing w:line="360" w:lineRule="auto"/>
              <w:ind w:left="175" w:right="265"/>
              <w:rPr>
                <w:rFonts w:ascii="Museo Sans 100" w:hAnsi="Museo Sans 100" w:cs="Arial"/>
                <w:sz w:val="24"/>
                <w:szCs w:val="24"/>
              </w:rPr>
            </w:pPr>
            <w:r>
              <w:rPr>
                <w:rFonts w:ascii="Museo Sans 100" w:hAnsi="Museo Sans 100" w:cs="Arial"/>
                <w:sz w:val="24"/>
                <w:szCs w:val="24"/>
              </w:rPr>
              <w:lastRenderedPageBreak/>
              <w:t>Instrumentos A</w:t>
            </w:r>
            <w:r w:rsidR="00D96828">
              <w:rPr>
                <w:rFonts w:ascii="Museo Sans 100" w:hAnsi="Museo Sans 100" w:cs="Arial"/>
                <w:sz w:val="24"/>
                <w:szCs w:val="24"/>
              </w:rPr>
              <w:t>rchivísticos de la</w:t>
            </w:r>
            <w:r w:rsidR="00600972">
              <w:rPr>
                <w:rFonts w:ascii="Museo Sans 100" w:hAnsi="Museo Sans 100" w:cs="Arial"/>
                <w:sz w:val="24"/>
                <w:szCs w:val="24"/>
              </w:rPr>
              <w:t xml:space="preserve"> Unidad de Gestión Documental Institucional.</w:t>
            </w:r>
          </w:p>
        </w:tc>
      </w:tr>
      <w:tr w:rsidR="00B010A0" w:rsidRPr="005E3E37" w:rsidTr="005E724F">
        <w:tc>
          <w:tcPr>
            <w:tcW w:w="210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4A79A9" w:rsidRDefault="00B010A0" w:rsidP="00DD17E3">
            <w:pPr>
              <w:spacing w:line="360" w:lineRule="auto"/>
              <w:rPr>
                <w:rFonts w:ascii="Museo Sans 100" w:hAnsi="Museo Sans 100" w:cs="Arial"/>
                <w:b/>
                <w:sz w:val="24"/>
                <w:szCs w:val="24"/>
              </w:rPr>
            </w:pPr>
            <w:r w:rsidRPr="004A79A9">
              <w:rPr>
                <w:rFonts w:ascii="Museo Sans 100" w:hAnsi="Museo Sans 100" w:cs="Arial"/>
                <w:b/>
                <w:sz w:val="24"/>
                <w:szCs w:val="24"/>
              </w:rPr>
              <w:lastRenderedPageBreak/>
              <w:t>6.9 Notas de mantenimiento</w:t>
            </w:r>
          </w:p>
        </w:tc>
        <w:tc>
          <w:tcPr>
            <w:tcW w:w="7744"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D96828" w:rsidP="0041762D">
            <w:pPr>
              <w:spacing w:line="360" w:lineRule="auto"/>
              <w:ind w:left="175" w:right="407"/>
              <w:rPr>
                <w:rFonts w:ascii="Museo Sans 100" w:hAnsi="Museo Sans 100" w:cs="Arial"/>
                <w:sz w:val="24"/>
                <w:szCs w:val="24"/>
              </w:rPr>
            </w:pPr>
            <w:r w:rsidRPr="00163144">
              <w:rPr>
                <w:rFonts w:ascii="Museo Sans 100" w:hAnsi="Museo Sans 100" w:cs="Arial"/>
                <w:b/>
                <w:sz w:val="24"/>
                <w:szCs w:val="24"/>
              </w:rPr>
              <w:t>Responsable:</w:t>
            </w:r>
            <w:r>
              <w:rPr>
                <w:rFonts w:ascii="Museo Sans 100" w:hAnsi="Museo Sans 100" w:cs="Arial"/>
                <w:sz w:val="24"/>
                <w:szCs w:val="24"/>
              </w:rPr>
              <w:t xml:space="preserve"> Fátima Reyes – </w:t>
            </w:r>
            <w:r w:rsidR="0041762D">
              <w:rPr>
                <w:rFonts w:ascii="Museo Sans 100" w:hAnsi="Museo Sans 100" w:cs="Arial"/>
                <w:sz w:val="24"/>
                <w:szCs w:val="24"/>
              </w:rPr>
              <w:t xml:space="preserve">Jefa </w:t>
            </w:r>
            <w:r w:rsidR="00997C08">
              <w:rPr>
                <w:rFonts w:ascii="Museo Sans 100" w:hAnsi="Museo Sans 100" w:cs="Arial"/>
                <w:sz w:val="24"/>
                <w:szCs w:val="24"/>
              </w:rPr>
              <w:t>de Unidad de Gestión Documental.</w:t>
            </w:r>
          </w:p>
          <w:p w:rsidR="00D96828" w:rsidRDefault="00D96828" w:rsidP="00DD17E3">
            <w:pPr>
              <w:spacing w:line="360" w:lineRule="auto"/>
              <w:ind w:left="175"/>
              <w:rPr>
                <w:rFonts w:ascii="Museo Sans 100" w:hAnsi="Museo Sans 100" w:cs="Arial"/>
                <w:sz w:val="24"/>
                <w:szCs w:val="24"/>
              </w:rPr>
            </w:pPr>
            <w:r w:rsidRPr="0076757A">
              <w:rPr>
                <w:rFonts w:ascii="Museo Sans 100" w:hAnsi="Museo Sans 100" w:cs="Arial"/>
                <w:b/>
                <w:sz w:val="24"/>
                <w:szCs w:val="24"/>
              </w:rPr>
              <w:t>Primera Versión:</w:t>
            </w:r>
            <w:r>
              <w:rPr>
                <w:rFonts w:ascii="Museo Sans 100" w:hAnsi="Museo Sans 100" w:cs="Arial"/>
                <w:sz w:val="24"/>
                <w:szCs w:val="24"/>
              </w:rPr>
              <w:t xml:space="preserve"> </w:t>
            </w:r>
            <w:r w:rsidR="00CF27D7">
              <w:rPr>
                <w:rFonts w:ascii="Museo Sans 100" w:hAnsi="Museo Sans 100" w:cs="Arial"/>
                <w:sz w:val="24"/>
                <w:szCs w:val="24"/>
              </w:rPr>
              <w:t>12/12/2012</w:t>
            </w:r>
            <w:r w:rsidR="0076757A">
              <w:rPr>
                <w:rFonts w:ascii="Museo Sans 100" w:hAnsi="Museo Sans 100" w:cs="Arial"/>
                <w:sz w:val="24"/>
                <w:szCs w:val="24"/>
              </w:rPr>
              <w:t>.</w:t>
            </w:r>
          </w:p>
          <w:p w:rsidR="00D10663" w:rsidRPr="00FA7A69" w:rsidRDefault="00D96828" w:rsidP="00FA7A69">
            <w:pPr>
              <w:spacing w:line="360" w:lineRule="auto"/>
              <w:ind w:left="175"/>
              <w:rPr>
                <w:rFonts w:ascii="Museo Sans 100" w:hAnsi="Museo Sans 100" w:cs="Arial"/>
                <w:b/>
                <w:sz w:val="24"/>
                <w:szCs w:val="24"/>
              </w:rPr>
            </w:pPr>
            <w:r w:rsidRPr="0076757A">
              <w:rPr>
                <w:rFonts w:ascii="Museo Sans 100" w:hAnsi="Museo Sans 100" w:cs="Arial"/>
                <w:b/>
                <w:sz w:val="24"/>
                <w:szCs w:val="24"/>
              </w:rPr>
              <w:t>Actualización</w:t>
            </w:r>
            <w:r w:rsidR="0076757A" w:rsidRPr="0076757A">
              <w:rPr>
                <w:rFonts w:ascii="Museo Sans 100" w:hAnsi="Museo Sans 100" w:cs="Arial"/>
                <w:b/>
                <w:sz w:val="24"/>
                <w:szCs w:val="24"/>
              </w:rPr>
              <w:t xml:space="preserve">: </w:t>
            </w:r>
            <w:r w:rsidR="00510E7D">
              <w:rPr>
                <w:rFonts w:ascii="Museo Sans 100" w:hAnsi="Museo Sans 100" w:cs="Arial"/>
                <w:sz w:val="24"/>
                <w:szCs w:val="24"/>
              </w:rPr>
              <w:t>23/06/2022</w:t>
            </w:r>
            <w:r w:rsidR="0076757A">
              <w:rPr>
                <w:rFonts w:ascii="Museo Sans 100" w:hAnsi="Museo Sans 100" w:cs="Arial"/>
                <w:sz w:val="24"/>
                <w:szCs w:val="24"/>
              </w:rPr>
              <w:t>.</w:t>
            </w:r>
          </w:p>
        </w:tc>
      </w:tr>
    </w:tbl>
    <w:p w:rsidR="00641C8B" w:rsidRDefault="00641C8B" w:rsidP="0097433E">
      <w:pPr>
        <w:spacing w:after="0" w:line="360" w:lineRule="auto"/>
        <w:jc w:val="both"/>
        <w:rPr>
          <w:rFonts w:ascii="Cambria" w:hAnsi="Cambria"/>
          <w:sz w:val="24"/>
          <w:szCs w:val="24"/>
        </w:rPr>
        <w:sectPr w:rsidR="00641C8B" w:rsidSect="000775E8">
          <w:headerReference w:type="default" r:id="rId18"/>
          <w:pgSz w:w="12240" w:h="15840"/>
          <w:pgMar w:top="1135" w:right="1701" w:bottom="1134" w:left="1701" w:header="709" w:footer="709" w:gutter="0"/>
          <w:cols w:space="708"/>
          <w:docGrid w:linePitch="360"/>
        </w:sectPr>
      </w:pPr>
    </w:p>
    <w:p w:rsidR="00D00BFA" w:rsidRDefault="00D00BFA" w:rsidP="00D00BFA">
      <w:pPr>
        <w:jc w:val="center"/>
        <w:rPr>
          <w:rFonts w:ascii="Arial" w:hAnsi="Arial" w:cs="Arial"/>
          <w:b/>
        </w:rPr>
      </w:pPr>
    </w:p>
    <w:p w:rsidR="00D00BFA" w:rsidRDefault="00D00BFA" w:rsidP="00D00BFA">
      <w:pPr>
        <w:tabs>
          <w:tab w:val="left" w:pos="873"/>
        </w:tabs>
        <w:rPr>
          <w:rFonts w:ascii="Arial" w:hAnsi="Arial" w:cs="Arial"/>
        </w:rPr>
      </w:pPr>
      <w:r>
        <w:rPr>
          <w:rFonts w:ascii="Arial" w:hAnsi="Arial" w:cs="Arial"/>
        </w:rPr>
        <w:tab/>
      </w:r>
    </w:p>
    <w:tbl>
      <w:tblPr>
        <w:tblStyle w:val="Tablaconcuadrcula"/>
        <w:tblpPr w:leftFromText="141" w:rightFromText="141" w:vertAnchor="text" w:horzAnchor="margin" w:tblpY="117"/>
        <w:tblW w:w="0" w:type="auto"/>
        <w:tblLook w:val="04A0" w:firstRow="1" w:lastRow="0" w:firstColumn="1" w:lastColumn="0" w:noHBand="0" w:noVBand="1"/>
      </w:tblPr>
      <w:tblGrid>
        <w:gridCol w:w="1697"/>
        <w:gridCol w:w="2717"/>
        <w:gridCol w:w="1818"/>
        <w:gridCol w:w="2596"/>
      </w:tblGrid>
      <w:tr w:rsidR="00D00BFA" w:rsidRPr="00064F7B" w:rsidTr="00761790">
        <w:tc>
          <w:tcPr>
            <w:tcW w:w="8828" w:type="dxa"/>
            <w:gridSpan w:val="4"/>
            <w:shd w:val="clear" w:color="auto" w:fill="D9D9D9" w:themeFill="background1" w:themeFillShade="D9"/>
            <w:vAlign w:val="center"/>
          </w:tcPr>
          <w:p w:rsidR="00D00BFA" w:rsidRPr="00D00BFA" w:rsidRDefault="005472B3" w:rsidP="00761790">
            <w:pPr>
              <w:spacing w:before="240"/>
              <w:jc w:val="center"/>
              <w:rPr>
                <w:rFonts w:ascii="Museo Sans 300" w:hAnsi="Museo Sans 300"/>
                <w:b/>
                <w:i/>
                <w:color w:val="76923C" w:themeColor="accent3" w:themeShade="BF"/>
                <w:sz w:val="24"/>
                <w:szCs w:val="24"/>
              </w:rPr>
            </w:pPr>
            <w:r>
              <w:rPr>
                <w:rFonts w:ascii="Museo Sans 300" w:hAnsi="Museo Sans 300"/>
                <w:b/>
                <w:color w:val="000000" w:themeColor="text1"/>
                <w:sz w:val="24"/>
                <w:szCs w:val="24"/>
              </w:rPr>
              <w:t>Control de Edición y R</w:t>
            </w:r>
            <w:r w:rsidR="00D00BFA" w:rsidRPr="00D00BFA">
              <w:rPr>
                <w:rFonts w:ascii="Museo Sans 300" w:hAnsi="Museo Sans 300"/>
                <w:b/>
                <w:color w:val="000000" w:themeColor="text1"/>
                <w:sz w:val="24"/>
                <w:szCs w:val="24"/>
              </w:rPr>
              <w:t>evisión</w:t>
            </w:r>
            <w:bookmarkStart w:id="6" w:name="_GoBack"/>
            <w:bookmarkEnd w:id="6"/>
          </w:p>
        </w:tc>
      </w:tr>
      <w:tr w:rsidR="00D00BFA" w:rsidRPr="00064F7B" w:rsidTr="00B9656D">
        <w:tc>
          <w:tcPr>
            <w:tcW w:w="1697" w:type="dxa"/>
            <w:shd w:val="clear" w:color="auto" w:fill="auto"/>
          </w:tcPr>
          <w:p w:rsidR="00D00BFA" w:rsidRPr="00D00BFA" w:rsidRDefault="00D00BFA" w:rsidP="00B9656D">
            <w:pPr>
              <w:spacing w:before="240"/>
              <w:jc w:val="center"/>
              <w:rPr>
                <w:rFonts w:ascii="Museo Sans 300" w:hAnsi="Museo Sans 300"/>
                <w:b/>
                <w:i/>
                <w:color w:val="76923C" w:themeColor="accent3" w:themeShade="BF"/>
                <w:sz w:val="24"/>
                <w:szCs w:val="24"/>
              </w:rPr>
            </w:pPr>
            <w:r w:rsidRPr="00D00BFA">
              <w:rPr>
                <w:rFonts w:ascii="Museo Sans 300" w:hAnsi="Museo Sans 300"/>
                <w:b/>
                <w:color w:val="000000" w:themeColor="text1"/>
                <w:sz w:val="24"/>
                <w:szCs w:val="24"/>
              </w:rPr>
              <w:t>Número de Instrumento</w:t>
            </w:r>
          </w:p>
        </w:tc>
        <w:tc>
          <w:tcPr>
            <w:tcW w:w="2717" w:type="dxa"/>
            <w:shd w:val="clear" w:color="auto" w:fill="auto"/>
          </w:tcPr>
          <w:p w:rsidR="00D00BFA" w:rsidRPr="00D00BFA" w:rsidRDefault="00D00BFA" w:rsidP="00B9656D">
            <w:pPr>
              <w:spacing w:before="240"/>
              <w:jc w:val="center"/>
              <w:rPr>
                <w:rFonts w:ascii="Museo Sans 300" w:hAnsi="Museo Sans 300"/>
                <w:b/>
                <w:i/>
                <w:color w:val="000000" w:themeColor="text1"/>
                <w:sz w:val="24"/>
                <w:szCs w:val="24"/>
              </w:rPr>
            </w:pPr>
            <w:r w:rsidRPr="00D00BFA">
              <w:rPr>
                <w:rFonts w:ascii="Museo Sans 300" w:hAnsi="Museo Sans 300"/>
                <w:b/>
                <w:color w:val="000000" w:themeColor="text1"/>
                <w:sz w:val="24"/>
                <w:szCs w:val="24"/>
              </w:rPr>
              <w:t>Referencia de documento a actualizar.</w:t>
            </w:r>
          </w:p>
        </w:tc>
        <w:tc>
          <w:tcPr>
            <w:tcW w:w="1818" w:type="dxa"/>
            <w:shd w:val="clear" w:color="auto" w:fill="auto"/>
          </w:tcPr>
          <w:p w:rsidR="00D00BFA" w:rsidRPr="00D00BFA" w:rsidRDefault="00D00BFA" w:rsidP="00B9656D">
            <w:pPr>
              <w:spacing w:before="240"/>
              <w:jc w:val="center"/>
              <w:rPr>
                <w:rFonts w:ascii="Museo Sans 300" w:hAnsi="Museo Sans 300"/>
                <w:b/>
                <w:i/>
                <w:color w:val="000000" w:themeColor="text1"/>
                <w:sz w:val="24"/>
                <w:szCs w:val="24"/>
              </w:rPr>
            </w:pPr>
            <w:r w:rsidRPr="00D00BFA">
              <w:rPr>
                <w:rFonts w:ascii="Museo Sans 300" w:hAnsi="Museo Sans 300"/>
                <w:b/>
                <w:color w:val="000000" w:themeColor="text1"/>
                <w:sz w:val="24"/>
                <w:szCs w:val="24"/>
              </w:rPr>
              <w:t>Edición</w:t>
            </w:r>
          </w:p>
        </w:tc>
        <w:tc>
          <w:tcPr>
            <w:tcW w:w="2596" w:type="dxa"/>
            <w:shd w:val="clear" w:color="auto" w:fill="auto"/>
          </w:tcPr>
          <w:p w:rsidR="00D00BFA" w:rsidRPr="00D00BFA" w:rsidRDefault="00D00BFA" w:rsidP="00B9656D">
            <w:pPr>
              <w:spacing w:before="240"/>
              <w:jc w:val="center"/>
              <w:rPr>
                <w:rFonts w:ascii="Museo Sans 300" w:hAnsi="Museo Sans 300"/>
                <w:b/>
                <w:i/>
                <w:color w:val="000000" w:themeColor="text1"/>
                <w:sz w:val="24"/>
                <w:szCs w:val="24"/>
              </w:rPr>
            </w:pPr>
            <w:r w:rsidRPr="00D00BFA">
              <w:rPr>
                <w:rFonts w:ascii="Museo Sans 300" w:hAnsi="Museo Sans 300"/>
                <w:b/>
                <w:color w:val="000000" w:themeColor="text1"/>
                <w:sz w:val="24"/>
                <w:szCs w:val="24"/>
              </w:rPr>
              <w:t>Fecha de actualización</w:t>
            </w:r>
          </w:p>
        </w:tc>
      </w:tr>
      <w:tr w:rsidR="00D00BFA" w:rsidRPr="00064F7B" w:rsidTr="00B9656D">
        <w:tc>
          <w:tcPr>
            <w:tcW w:w="1697" w:type="dxa"/>
          </w:tcPr>
          <w:p w:rsidR="00D00BFA" w:rsidRPr="00D00BFA" w:rsidRDefault="00D00BFA" w:rsidP="00B9656D">
            <w:pPr>
              <w:spacing w:before="240"/>
              <w:jc w:val="center"/>
              <w:rPr>
                <w:rFonts w:ascii="Museo Sans 300" w:hAnsi="Museo Sans 300"/>
                <w:i/>
                <w:color w:val="000000" w:themeColor="text1"/>
                <w:sz w:val="24"/>
                <w:szCs w:val="24"/>
              </w:rPr>
            </w:pPr>
          </w:p>
        </w:tc>
        <w:tc>
          <w:tcPr>
            <w:tcW w:w="2717" w:type="dxa"/>
          </w:tcPr>
          <w:p w:rsidR="00D00BFA" w:rsidRPr="00D00BFA" w:rsidRDefault="00D00BFA" w:rsidP="00B9656D">
            <w:pPr>
              <w:tabs>
                <w:tab w:val="center" w:pos="4252"/>
                <w:tab w:val="right" w:pos="8504"/>
              </w:tabs>
              <w:spacing w:line="360" w:lineRule="auto"/>
              <w:rPr>
                <w:rFonts w:ascii="Museo Sans 300" w:eastAsia="Calibri" w:hAnsi="Museo Sans 300" w:cs="Times New Roman"/>
                <w:sz w:val="24"/>
                <w:szCs w:val="24"/>
                <w:lang w:val="es-ES" w:eastAsia="en-US"/>
              </w:rPr>
            </w:pPr>
            <w:r w:rsidRPr="00D00BFA">
              <w:rPr>
                <w:rFonts w:ascii="Museo Sans 300" w:eastAsia="Calibri" w:hAnsi="Museo Sans 300" w:cs="Times New Roman"/>
                <w:sz w:val="24"/>
                <w:szCs w:val="24"/>
                <w:lang w:val="es-ES" w:eastAsia="en-US"/>
              </w:rPr>
              <w:t>Acta N°: 57</w:t>
            </w:r>
          </w:p>
          <w:p w:rsidR="00D00BFA" w:rsidRPr="00D00BFA" w:rsidRDefault="00D00BFA" w:rsidP="00B9656D">
            <w:pPr>
              <w:tabs>
                <w:tab w:val="center" w:pos="4252"/>
                <w:tab w:val="right" w:pos="8504"/>
              </w:tabs>
              <w:spacing w:line="360" w:lineRule="auto"/>
              <w:rPr>
                <w:rFonts w:ascii="Museo Sans 300" w:eastAsia="Calibri" w:hAnsi="Museo Sans 300" w:cs="Times New Roman"/>
                <w:sz w:val="24"/>
                <w:szCs w:val="24"/>
                <w:lang w:val="es-ES" w:eastAsia="en-US"/>
              </w:rPr>
            </w:pPr>
            <w:r w:rsidRPr="00D00BFA">
              <w:rPr>
                <w:rFonts w:ascii="Museo Sans 300" w:eastAsia="Calibri" w:hAnsi="Museo Sans 300" w:cs="Times New Roman"/>
                <w:sz w:val="24"/>
                <w:szCs w:val="24"/>
                <w:lang w:val="es-ES" w:eastAsia="en-US"/>
              </w:rPr>
              <w:t>Punto: 4.1.1</w:t>
            </w:r>
          </w:p>
          <w:p w:rsidR="00D00BFA" w:rsidRPr="00D00BFA" w:rsidRDefault="00D00BFA" w:rsidP="00B9656D">
            <w:pPr>
              <w:tabs>
                <w:tab w:val="center" w:pos="4252"/>
                <w:tab w:val="right" w:pos="8504"/>
              </w:tabs>
              <w:spacing w:line="360" w:lineRule="auto"/>
              <w:rPr>
                <w:rFonts w:ascii="Museo Sans 300" w:hAnsi="Museo Sans 300"/>
                <w:sz w:val="24"/>
                <w:szCs w:val="24"/>
              </w:rPr>
            </w:pPr>
            <w:r w:rsidRPr="00D00BFA">
              <w:rPr>
                <w:rFonts w:ascii="Museo Sans 300" w:eastAsia="Calibri" w:hAnsi="Museo Sans 300" w:cs="Times New Roman"/>
                <w:sz w:val="24"/>
                <w:szCs w:val="24"/>
                <w:lang w:val="es-ES" w:eastAsia="en-US"/>
              </w:rPr>
              <w:t>Fecha:</w:t>
            </w:r>
            <w:r w:rsidRPr="00D00BFA">
              <w:rPr>
                <w:rFonts w:ascii="Museo Sans 300" w:hAnsi="Museo Sans 300"/>
                <w:sz w:val="24"/>
                <w:szCs w:val="24"/>
                <w:lang w:val="es-ES"/>
              </w:rPr>
              <w:t xml:space="preserve"> 20-05.2021</w:t>
            </w:r>
          </w:p>
        </w:tc>
        <w:tc>
          <w:tcPr>
            <w:tcW w:w="1818" w:type="dxa"/>
          </w:tcPr>
          <w:p w:rsidR="00D00BFA" w:rsidRPr="00B9656D" w:rsidRDefault="00196FDF" w:rsidP="00B9656D">
            <w:pPr>
              <w:spacing w:before="240"/>
              <w:jc w:val="center"/>
              <w:rPr>
                <w:rFonts w:ascii="Museo Sans 300" w:hAnsi="Museo Sans 300"/>
                <w:color w:val="000000" w:themeColor="text1"/>
                <w:sz w:val="24"/>
                <w:szCs w:val="24"/>
              </w:rPr>
            </w:pPr>
            <w:r>
              <w:rPr>
                <w:rFonts w:ascii="Museo Sans 300" w:hAnsi="Museo Sans 300"/>
                <w:color w:val="000000" w:themeColor="text1"/>
                <w:sz w:val="24"/>
                <w:szCs w:val="24"/>
              </w:rPr>
              <w:t>8</w:t>
            </w:r>
            <w:r w:rsidR="00B9656D" w:rsidRPr="00B9656D">
              <w:rPr>
                <w:rFonts w:ascii="Museo Sans 300" w:hAnsi="Museo Sans 300"/>
                <w:color w:val="000000" w:themeColor="text1"/>
                <w:sz w:val="24"/>
                <w:szCs w:val="24"/>
              </w:rPr>
              <w:t xml:space="preserve"> ed.</w:t>
            </w:r>
          </w:p>
        </w:tc>
        <w:tc>
          <w:tcPr>
            <w:tcW w:w="2596" w:type="dxa"/>
          </w:tcPr>
          <w:p w:rsidR="00D00BFA" w:rsidRPr="00D00BFA" w:rsidRDefault="00D00BFA" w:rsidP="00B9656D">
            <w:pPr>
              <w:tabs>
                <w:tab w:val="center" w:pos="4252"/>
                <w:tab w:val="right" w:pos="8504"/>
              </w:tabs>
              <w:spacing w:line="360" w:lineRule="auto"/>
              <w:rPr>
                <w:rFonts w:ascii="Museo Sans 300" w:eastAsia="Calibri" w:hAnsi="Museo Sans 300" w:cs="Times New Roman"/>
                <w:sz w:val="24"/>
                <w:szCs w:val="24"/>
                <w:lang w:val="es-ES" w:eastAsia="en-US"/>
              </w:rPr>
            </w:pPr>
            <w:r>
              <w:rPr>
                <w:rFonts w:ascii="Museo Sans 300" w:eastAsia="Calibri" w:hAnsi="Museo Sans 300" w:cs="Times New Roman"/>
                <w:sz w:val="24"/>
                <w:szCs w:val="24"/>
                <w:lang w:val="es-ES" w:eastAsia="en-US"/>
              </w:rPr>
              <w:t>Acta N°:</w:t>
            </w:r>
          </w:p>
          <w:p w:rsidR="00D00BFA" w:rsidRPr="00D00BFA" w:rsidRDefault="00D00BFA" w:rsidP="00B9656D">
            <w:pPr>
              <w:tabs>
                <w:tab w:val="center" w:pos="4252"/>
                <w:tab w:val="right" w:pos="8504"/>
              </w:tabs>
              <w:spacing w:line="360" w:lineRule="auto"/>
              <w:rPr>
                <w:rFonts w:ascii="Museo Sans 300" w:eastAsia="Calibri" w:hAnsi="Museo Sans 300" w:cs="Times New Roman"/>
                <w:sz w:val="24"/>
                <w:szCs w:val="24"/>
                <w:lang w:val="es-ES" w:eastAsia="en-US"/>
              </w:rPr>
            </w:pPr>
            <w:r w:rsidRPr="00D00BFA">
              <w:rPr>
                <w:rFonts w:ascii="Museo Sans 300" w:eastAsia="Calibri" w:hAnsi="Museo Sans 300" w:cs="Times New Roman"/>
                <w:sz w:val="24"/>
                <w:szCs w:val="24"/>
                <w:lang w:val="es-ES" w:eastAsia="en-US"/>
              </w:rPr>
              <w:t xml:space="preserve">Punto: </w:t>
            </w:r>
          </w:p>
          <w:p w:rsidR="00D00BFA" w:rsidRPr="00D00BFA" w:rsidRDefault="00D00BFA" w:rsidP="00B9656D">
            <w:pPr>
              <w:tabs>
                <w:tab w:val="center" w:pos="4252"/>
                <w:tab w:val="right" w:pos="8504"/>
              </w:tabs>
              <w:spacing w:line="360" w:lineRule="auto"/>
              <w:rPr>
                <w:rFonts w:ascii="Museo Sans 300" w:eastAsia="Calibri" w:hAnsi="Museo Sans 300" w:cs="Times New Roman"/>
                <w:sz w:val="24"/>
                <w:szCs w:val="24"/>
                <w:lang w:val="es-ES" w:eastAsia="en-US"/>
              </w:rPr>
            </w:pPr>
            <w:r w:rsidRPr="00D00BFA">
              <w:rPr>
                <w:rFonts w:ascii="Museo Sans 300" w:eastAsia="Calibri" w:hAnsi="Museo Sans 300" w:cs="Times New Roman"/>
                <w:sz w:val="24"/>
                <w:szCs w:val="24"/>
                <w:lang w:val="es-ES" w:eastAsia="en-US"/>
              </w:rPr>
              <w:t xml:space="preserve">Fecha: </w:t>
            </w:r>
          </w:p>
        </w:tc>
      </w:tr>
    </w:tbl>
    <w:p w:rsidR="00D00BFA" w:rsidRDefault="00D00BFA" w:rsidP="00D00BFA">
      <w:pPr>
        <w:tabs>
          <w:tab w:val="left" w:pos="873"/>
        </w:tabs>
        <w:rPr>
          <w:rFonts w:ascii="Arial" w:hAnsi="Arial" w:cs="Arial"/>
        </w:rPr>
      </w:pPr>
    </w:p>
    <w:p w:rsidR="00D00BFA" w:rsidRPr="00D00BFA" w:rsidRDefault="002A4A95" w:rsidP="000620CB">
      <w:pPr>
        <w:ind w:right="-93"/>
        <w:jc w:val="center"/>
        <w:rPr>
          <w:rFonts w:ascii="Museo Sans 300" w:hAnsi="Museo Sans 300"/>
          <w:b/>
          <w:lang w:val="es-MX"/>
        </w:rPr>
      </w:pPr>
      <w:r w:rsidRPr="00D00BFA">
        <w:rPr>
          <w:rFonts w:ascii="Arial" w:hAnsi="Arial" w:cs="Arial"/>
        </w:rPr>
        <w:br w:type="page"/>
      </w:r>
      <w:r w:rsidR="005472B3">
        <w:rPr>
          <w:rFonts w:ascii="Museo Sans 300" w:hAnsi="Museo Sans 300" w:cs="Arial"/>
          <w:b/>
          <w:sz w:val="24"/>
        </w:rPr>
        <w:lastRenderedPageBreak/>
        <w:t>ANEXO</w:t>
      </w:r>
      <w:r w:rsidR="00D00BFA" w:rsidRPr="000620CB">
        <w:rPr>
          <w:rFonts w:ascii="Museo Sans 300" w:hAnsi="Museo Sans 300" w:cs="Arial"/>
          <w:sz w:val="24"/>
        </w:rPr>
        <w:t xml:space="preserve">- </w:t>
      </w:r>
      <w:r w:rsidR="000620CB" w:rsidRPr="00021575">
        <w:rPr>
          <w:rStyle w:val="Ttulo1Car"/>
          <w:rFonts w:ascii="Museo Sans 300" w:hAnsi="Museo Sans 300"/>
          <w:color w:val="auto"/>
        </w:rPr>
        <w:t xml:space="preserve">IDENTIFICACIÓN DOCUMENTAL DE </w:t>
      </w:r>
      <w:r w:rsidR="00D00BFA" w:rsidRPr="00021575">
        <w:rPr>
          <w:rStyle w:val="Ttulo1Car"/>
          <w:rFonts w:ascii="Museo Sans 300" w:hAnsi="Museo Sans 300"/>
          <w:color w:val="auto"/>
        </w:rPr>
        <w:t>ACUERD</w:t>
      </w:r>
      <w:r w:rsidR="008712B6" w:rsidRPr="00021575">
        <w:rPr>
          <w:rStyle w:val="Ttulo1Car"/>
          <w:rFonts w:ascii="Museo Sans 300" w:hAnsi="Museo Sans 300"/>
          <w:color w:val="auto"/>
        </w:rPr>
        <w:t>O A LA ESTRUCTURA ORGANIZATIVA</w:t>
      </w:r>
      <w:r w:rsidR="00D00BFA" w:rsidRPr="00021575">
        <w:rPr>
          <w:rStyle w:val="Ttulo1Car"/>
          <w:rFonts w:ascii="Museo Sans 300" w:hAnsi="Museo Sans 300"/>
          <w:color w:val="auto"/>
        </w:rPr>
        <w:t>.</w:t>
      </w:r>
    </w:p>
    <w:p w:rsidR="00D00BFA" w:rsidRPr="007C3F4D" w:rsidRDefault="00D00BFA" w:rsidP="000620CB">
      <w:pPr>
        <w:ind w:right="-234"/>
        <w:jc w:val="center"/>
        <w:rPr>
          <w:rFonts w:ascii="Museo Sans 100" w:hAnsi="Museo Sans 100"/>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962"/>
      </w:tblGrid>
      <w:tr w:rsidR="00D00BFA" w:rsidRPr="007C3F4D" w:rsidTr="00D00BFA">
        <w:trPr>
          <w:jc w:val="center"/>
        </w:trPr>
        <w:tc>
          <w:tcPr>
            <w:tcW w:w="2830" w:type="dxa"/>
          </w:tcPr>
          <w:p w:rsidR="00D00BFA" w:rsidRPr="00EC563E" w:rsidRDefault="00D00BFA" w:rsidP="00B9656D">
            <w:pPr>
              <w:jc w:val="center"/>
              <w:rPr>
                <w:rFonts w:ascii="Museo Sans 300" w:hAnsi="Museo Sans 300"/>
                <w:b/>
                <w:sz w:val="24"/>
                <w:szCs w:val="24"/>
                <w:lang w:val="es-MX"/>
              </w:rPr>
            </w:pPr>
          </w:p>
          <w:p w:rsidR="00D00BFA" w:rsidRPr="00EC563E" w:rsidRDefault="00D00BFA" w:rsidP="00B9656D">
            <w:pPr>
              <w:rPr>
                <w:rFonts w:ascii="Museo Sans 300" w:hAnsi="Museo Sans 300"/>
                <w:b/>
                <w:sz w:val="24"/>
                <w:szCs w:val="24"/>
                <w:lang w:val="es-MX"/>
              </w:rPr>
            </w:pPr>
            <w:r w:rsidRPr="00EC563E">
              <w:rPr>
                <w:rFonts w:ascii="Museo Sans 300" w:hAnsi="Museo Sans 300"/>
                <w:b/>
                <w:sz w:val="24"/>
                <w:szCs w:val="24"/>
                <w:lang w:val="es-MX"/>
              </w:rPr>
              <w:t>ABREVIATURA</w:t>
            </w:r>
          </w:p>
        </w:tc>
        <w:tc>
          <w:tcPr>
            <w:tcW w:w="4962" w:type="dxa"/>
          </w:tcPr>
          <w:p w:rsidR="00D00BFA" w:rsidRPr="00EC563E" w:rsidRDefault="00D00BFA" w:rsidP="00B9656D">
            <w:pPr>
              <w:jc w:val="center"/>
              <w:rPr>
                <w:rFonts w:ascii="Museo Sans 300" w:hAnsi="Museo Sans 300"/>
                <w:b/>
                <w:sz w:val="24"/>
                <w:szCs w:val="24"/>
                <w:lang w:val="es-MX"/>
              </w:rPr>
            </w:pPr>
          </w:p>
          <w:p w:rsidR="00D00BFA" w:rsidRPr="00EC563E" w:rsidRDefault="008712B6" w:rsidP="00B9656D">
            <w:pPr>
              <w:rPr>
                <w:rFonts w:ascii="Museo Sans 300" w:hAnsi="Museo Sans 300"/>
                <w:b/>
                <w:sz w:val="24"/>
                <w:szCs w:val="24"/>
                <w:lang w:val="es-MX"/>
              </w:rPr>
            </w:pPr>
            <w:r>
              <w:rPr>
                <w:rFonts w:ascii="Museo Sans 300" w:hAnsi="Museo Sans 300"/>
                <w:b/>
                <w:sz w:val="24"/>
                <w:szCs w:val="24"/>
                <w:lang w:val="es-MX"/>
              </w:rPr>
              <w:t>UNIDAD ORGANIZATIVA</w:t>
            </w:r>
          </w:p>
          <w:p w:rsidR="00D00BFA" w:rsidRPr="00EC563E" w:rsidRDefault="00D00BFA" w:rsidP="00B9656D">
            <w:pPr>
              <w:jc w:val="center"/>
              <w:rPr>
                <w:rFonts w:ascii="Museo Sans 300" w:hAnsi="Museo Sans 300"/>
                <w:b/>
                <w:sz w:val="24"/>
                <w:szCs w:val="24"/>
                <w:lang w:val="es-MX"/>
              </w:rPr>
            </w:pPr>
          </w:p>
        </w:tc>
      </w:tr>
      <w:tr w:rsidR="00D00BFA" w:rsidRPr="007C3F4D" w:rsidTr="00D00BFA">
        <w:trPr>
          <w:jc w:val="center"/>
        </w:trPr>
        <w:tc>
          <w:tcPr>
            <w:tcW w:w="2830" w:type="dxa"/>
          </w:tcPr>
          <w:p w:rsidR="00D00BFA" w:rsidRPr="00EC563E" w:rsidRDefault="00D00BFA" w:rsidP="00B9656D">
            <w:pPr>
              <w:rPr>
                <w:rFonts w:ascii="Museo Sans 300" w:hAnsi="Museo Sans 300"/>
                <w:b/>
                <w:sz w:val="24"/>
                <w:szCs w:val="24"/>
                <w:lang w:val="es-MX"/>
              </w:rPr>
            </w:pPr>
            <w:r w:rsidRPr="00EC563E">
              <w:rPr>
                <w:rFonts w:ascii="Museo Sans 300" w:hAnsi="Museo Sans 300"/>
                <w:b/>
                <w:sz w:val="24"/>
                <w:szCs w:val="24"/>
                <w:lang w:val="es-MX"/>
              </w:rPr>
              <w:t>JD</w:t>
            </w:r>
          </w:p>
        </w:tc>
        <w:tc>
          <w:tcPr>
            <w:tcW w:w="4962" w:type="dxa"/>
          </w:tcPr>
          <w:p w:rsidR="00D00BFA" w:rsidRPr="00EC563E" w:rsidRDefault="00D00BFA" w:rsidP="00B9656D">
            <w:pPr>
              <w:jc w:val="both"/>
              <w:rPr>
                <w:rFonts w:ascii="Museo Sans 300" w:hAnsi="Museo Sans 300"/>
                <w:b/>
                <w:sz w:val="24"/>
                <w:szCs w:val="24"/>
                <w:lang w:val="es-MX"/>
              </w:rPr>
            </w:pPr>
            <w:r w:rsidRPr="00EC563E">
              <w:rPr>
                <w:rFonts w:ascii="Museo Sans 300" w:hAnsi="Museo Sans 300"/>
                <w:b/>
                <w:sz w:val="24"/>
                <w:szCs w:val="24"/>
                <w:lang w:val="es-MX"/>
              </w:rPr>
              <w:t>Junta Directiva</w:t>
            </w:r>
          </w:p>
        </w:tc>
      </w:tr>
      <w:tr w:rsidR="00D00BFA" w:rsidRPr="007C3F4D" w:rsidTr="00D00BFA">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AE</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Auditoria Externa</w:t>
            </w:r>
          </w:p>
        </w:tc>
      </w:tr>
      <w:tr w:rsidR="00D00BFA" w:rsidRPr="007C3F4D" w:rsidTr="00D00BFA">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AI</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Auditoria Interna</w:t>
            </w:r>
          </w:p>
        </w:tc>
      </w:tr>
      <w:tr w:rsidR="00D00BFA" w:rsidTr="00D00BFA">
        <w:trPr>
          <w:jc w:val="center"/>
        </w:trPr>
        <w:tc>
          <w:tcPr>
            <w:tcW w:w="2830" w:type="dxa"/>
          </w:tcPr>
          <w:p w:rsidR="00D00BFA" w:rsidRPr="00EC563E" w:rsidRDefault="00D00BFA" w:rsidP="00B9656D">
            <w:pPr>
              <w:jc w:val="center"/>
              <w:rPr>
                <w:rFonts w:ascii="Museo Sans 300" w:hAnsi="Museo Sans 300"/>
                <w:b/>
                <w:sz w:val="24"/>
                <w:szCs w:val="24"/>
                <w:lang w:val="es-MX"/>
              </w:rPr>
            </w:pPr>
          </w:p>
        </w:tc>
        <w:tc>
          <w:tcPr>
            <w:tcW w:w="4962" w:type="dxa"/>
          </w:tcPr>
          <w:p w:rsidR="00D00BFA" w:rsidRPr="00EC563E" w:rsidRDefault="00D00BFA" w:rsidP="00B9656D">
            <w:pPr>
              <w:jc w:val="both"/>
              <w:rPr>
                <w:rFonts w:ascii="Museo Sans 300" w:hAnsi="Museo Sans 300"/>
                <w:b/>
                <w:sz w:val="24"/>
                <w:szCs w:val="24"/>
                <w:lang w:val="es-MX"/>
              </w:rPr>
            </w:pPr>
          </w:p>
        </w:tc>
      </w:tr>
      <w:tr w:rsidR="00D00BFA" w:rsidTr="00D00BFA">
        <w:trPr>
          <w:jc w:val="center"/>
        </w:trPr>
        <w:tc>
          <w:tcPr>
            <w:tcW w:w="2830" w:type="dxa"/>
          </w:tcPr>
          <w:p w:rsidR="00D00BFA" w:rsidRPr="00EC563E" w:rsidRDefault="00D00BFA" w:rsidP="00B9656D">
            <w:pPr>
              <w:rPr>
                <w:rFonts w:ascii="Museo Sans 300" w:hAnsi="Museo Sans 300"/>
                <w:b/>
                <w:sz w:val="24"/>
                <w:szCs w:val="24"/>
                <w:lang w:val="es-MX"/>
              </w:rPr>
            </w:pPr>
            <w:r w:rsidRPr="00EC563E">
              <w:rPr>
                <w:rFonts w:ascii="Museo Sans 300" w:hAnsi="Museo Sans 300"/>
                <w:b/>
                <w:sz w:val="24"/>
                <w:szCs w:val="24"/>
                <w:lang w:val="es-MX"/>
              </w:rPr>
              <w:t>P</w:t>
            </w:r>
          </w:p>
        </w:tc>
        <w:tc>
          <w:tcPr>
            <w:tcW w:w="4962" w:type="dxa"/>
          </w:tcPr>
          <w:p w:rsidR="00D00BFA" w:rsidRPr="00EC563E" w:rsidRDefault="00D00BFA" w:rsidP="00B9656D">
            <w:pPr>
              <w:jc w:val="both"/>
              <w:rPr>
                <w:rFonts w:ascii="Museo Sans 300" w:hAnsi="Museo Sans 300"/>
                <w:b/>
                <w:sz w:val="24"/>
                <w:szCs w:val="24"/>
                <w:lang w:val="es-MX"/>
              </w:rPr>
            </w:pPr>
            <w:r w:rsidRPr="00EC563E">
              <w:rPr>
                <w:rFonts w:ascii="Museo Sans 300" w:hAnsi="Museo Sans 300"/>
                <w:b/>
                <w:sz w:val="24"/>
                <w:szCs w:val="24"/>
                <w:lang w:val="es-MX"/>
              </w:rPr>
              <w:t>Presidencia</w:t>
            </w:r>
          </w:p>
        </w:tc>
      </w:tr>
      <w:tr w:rsidR="00D00BFA" w:rsidTr="00D00BFA">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GMC</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Gerencia de Mercadeo y Comunicaciones</w:t>
            </w:r>
          </w:p>
        </w:tc>
      </w:tr>
      <w:tr w:rsidR="00D00BFA" w:rsidTr="00D00BFA">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GF</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Gerencia Financiera</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GL</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Gerencia Legal</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UPP</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Unidad de Políticas Públicas</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OIR</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Oficina de Información y Respuesta</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UCP</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Unidad de Cooperación y Proyectos</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UMA</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Unida de Medio Ambiente</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UG</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Unidad de Género</w:t>
            </w:r>
          </w:p>
        </w:tc>
      </w:tr>
      <w:tr w:rsidR="00D00BFA" w:rsidTr="00B9656D">
        <w:trPr>
          <w:jc w:val="center"/>
        </w:trPr>
        <w:tc>
          <w:tcPr>
            <w:tcW w:w="2830" w:type="dxa"/>
          </w:tcPr>
          <w:p w:rsidR="00D00BFA" w:rsidRPr="00EC563E" w:rsidRDefault="00D00BFA" w:rsidP="00B9656D">
            <w:pPr>
              <w:jc w:val="center"/>
              <w:rPr>
                <w:rFonts w:ascii="Museo Sans 300" w:hAnsi="Museo Sans 300"/>
                <w:sz w:val="24"/>
                <w:szCs w:val="24"/>
                <w:lang w:val="es-MX"/>
              </w:rPr>
            </w:pPr>
          </w:p>
        </w:tc>
        <w:tc>
          <w:tcPr>
            <w:tcW w:w="4962" w:type="dxa"/>
          </w:tcPr>
          <w:p w:rsidR="00D00BFA" w:rsidRPr="00EC563E" w:rsidRDefault="00D00BFA" w:rsidP="00B9656D">
            <w:pPr>
              <w:jc w:val="both"/>
              <w:rPr>
                <w:rFonts w:ascii="Museo Sans 300" w:hAnsi="Museo Sans 300"/>
                <w:sz w:val="24"/>
                <w:szCs w:val="24"/>
                <w:lang w:val="es-MX"/>
              </w:rPr>
            </w:pPr>
          </w:p>
        </w:tc>
      </w:tr>
      <w:tr w:rsidR="00D00BFA" w:rsidTr="00B9656D">
        <w:trPr>
          <w:jc w:val="center"/>
        </w:trPr>
        <w:tc>
          <w:tcPr>
            <w:tcW w:w="2830" w:type="dxa"/>
          </w:tcPr>
          <w:p w:rsidR="00D00BFA" w:rsidRPr="00EC563E" w:rsidRDefault="00D00BFA" w:rsidP="00B9656D">
            <w:pPr>
              <w:rPr>
                <w:rFonts w:ascii="Museo Sans 300" w:hAnsi="Museo Sans 300"/>
                <w:b/>
                <w:sz w:val="24"/>
                <w:szCs w:val="24"/>
                <w:lang w:val="es-MX"/>
              </w:rPr>
            </w:pPr>
            <w:r w:rsidRPr="00EC563E">
              <w:rPr>
                <w:rFonts w:ascii="Museo Sans 300" w:hAnsi="Museo Sans 300"/>
                <w:b/>
                <w:sz w:val="24"/>
                <w:szCs w:val="24"/>
                <w:lang w:val="es-MX"/>
              </w:rPr>
              <w:t>DDI</w:t>
            </w:r>
          </w:p>
        </w:tc>
        <w:tc>
          <w:tcPr>
            <w:tcW w:w="4962" w:type="dxa"/>
          </w:tcPr>
          <w:p w:rsidR="00D00BFA" w:rsidRPr="00EC563E" w:rsidRDefault="00D00BFA" w:rsidP="00B9656D">
            <w:pPr>
              <w:jc w:val="both"/>
              <w:rPr>
                <w:rFonts w:ascii="Museo Sans 300" w:hAnsi="Museo Sans 300"/>
                <w:b/>
                <w:sz w:val="24"/>
                <w:szCs w:val="24"/>
                <w:lang w:val="es-MX"/>
              </w:rPr>
            </w:pPr>
            <w:r w:rsidRPr="00EC563E">
              <w:rPr>
                <w:rFonts w:ascii="Museo Sans 300" w:hAnsi="Museo Sans 300"/>
                <w:b/>
                <w:sz w:val="24"/>
                <w:szCs w:val="24"/>
                <w:lang w:val="es-MX"/>
              </w:rPr>
              <w:t>Dirección de Desarrollo Institucional</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GTH</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Gerencia de Talento Humano</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UP</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Unidad de Planificación</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UGD</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 xml:space="preserve">Unidad de Gestión Documental </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USG</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Unidad de Servicios Generales</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UACI</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Unidad de Adquisiciones y Contrataciones Institucional</w:t>
            </w:r>
          </w:p>
        </w:tc>
      </w:tr>
      <w:tr w:rsidR="00D00BFA" w:rsidTr="00B9656D">
        <w:trPr>
          <w:jc w:val="center"/>
        </w:trPr>
        <w:tc>
          <w:tcPr>
            <w:tcW w:w="2830" w:type="dxa"/>
          </w:tcPr>
          <w:p w:rsidR="00D00BFA" w:rsidRPr="00EC563E" w:rsidRDefault="00D00BFA" w:rsidP="00B9656D">
            <w:pPr>
              <w:jc w:val="center"/>
              <w:rPr>
                <w:rFonts w:ascii="Museo Sans 300" w:hAnsi="Museo Sans 300"/>
                <w:sz w:val="24"/>
                <w:szCs w:val="24"/>
                <w:lang w:val="es-MX"/>
              </w:rPr>
            </w:pPr>
          </w:p>
        </w:tc>
        <w:tc>
          <w:tcPr>
            <w:tcW w:w="4962" w:type="dxa"/>
          </w:tcPr>
          <w:p w:rsidR="00D00BFA" w:rsidRPr="00EC563E" w:rsidRDefault="00D00BFA" w:rsidP="00B9656D">
            <w:pPr>
              <w:jc w:val="both"/>
              <w:rPr>
                <w:rFonts w:ascii="Museo Sans 300" w:hAnsi="Museo Sans 300"/>
                <w:sz w:val="24"/>
                <w:szCs w:val="24"/>
                <w:lang w:val="es-MX"/>
              </w:rPr>
            </w:pPr>
          </w:p>
        </w:tc>
      </w:tr>
      <w:tr w:rsidR="00D00BFA" w:rsidTr="00B9656D">
        <w:trPr>
          <w:jc w:val="center"/>
        </w:trPr>
        <w:tc>
          <w:tcPr>
            <w:tcW w:w="2830" w:type="dxa"/>
          </w:tcPr>
          <w:p w:rsidR="00D00BFA" w:rsidRPr="00EC563E" w:rsidRDefault="00D00BFA" w:rsidP="00B9656D">
            <w:pPr>
              <w:rPr>
                <w:rFonts w:ascii="Museo Sans 300" w:hAnsi="Museo Sans 300"/>
                <w:b/>
                <w:sz w:val="24"/>
                <w:szCs w:val="24"/>
                <w:lang w:val="es-MX"/>
              </w:rPr>
            </w:pPr>
            <w:r w:rsidRPr="00EC563E">
              <w:rPr>
                <w:rFonts w:ascii="Museo Sans 300" w:hAnsi="Museo Sans 300"/>
                <w:b/>
                <w:sz w:val="24"/>
                <w:szCs w:val="24"/>
                <w:lang w:val="es-MX"/>
              </w:rPr>
              <w:t>DDE</w:t>
            </w:r>
          </w:p>
        </w:tc>
        <w:tc>
          <w:tcPr>
            <w:tcW w:w="4962" w:type="dxa"/>
          </w:tcPr>
          <w:p w:rsidR="00D00BFA" w:rsidRPr="00EC563E" w:rsidRDefault="00D00BFA" w:rsidP="00B9656D">
            <w:pPr>
              <w:jc w:val="both"/>
              <w:rPr>
                <w:rFonts w:ascii="Museo Sans 300" w:hAnsi="Museo Sans 300"/>
                <w:b/>
                <w:sz w:val="24"/>
                <w:szCs w:val="24"/>
                <w:lang w:val="es-MX"/>
              </w:rPr>
            </w:pPr>
            <w:r w:rsidRPr="00EC563E">
              <w:rPr>
                <w:rFonts w:ascii="Museo Sans 300" w:hAnsi="Museo Sans 300"/>
                <w:b/>
                <w:sz w:val="24"/>
                <w:szCs w:val="24"/>
                <w:lang w:val="es-MX"/>
              </w:rPr>
              <w:t>Dirección de Desarrollo Empresarial</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USC</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Unidad de Seguimiento y Control</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URM</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Unidad de Registro MYPE</w:t>
            </w:r>
          </w:p>
        </w:tc>
      </w:tr>
      <w:tr w:rsidR="00D00BFA" w:rsidTr="00B9656D">
        <w:trPr>
          <w:jc w:val="center"/>
        </w:trPr>
        <w:tc>
          <w:tcPr>
            <w:tcW w:w="2830" w:type="dxa"/>
          </w:tcPr>
          <w:p w:rsidR="00D00BFA" w:rsidRPr="00EC563E" w:rsidRDefault="00D00BFA" w:rsidP="00B9656D">
            <w:pPr>
              <w:jc w:val="center"/>
              <w:rPr>
                <w:rFonts w:ascii="Museo Sans 300" w:hAnsi="Museo Sans 300"/>
                <w:sz w:val="24"/>
                <w:szCs w:val="24"/>
                <w:lang w:val="es-MX"/>
              </w:rPr>
            </w:pPr>
          </w:p>
        </w:tc>
        <w:tc>
          <w:tcPr>
            <w:tcW w:w="4962" w:type="dxa"/>
          </w:tcPr>
          <w:p w:rsidR="00D00BFA" w:rsidRPr="00EC563E" w:rsidRDefault="00D00BFA" w:rsidP="00B9656D">
            <w:pPr>
              <w:jc w:val="both"/>
              <w:rPr>
                <w:rFonts w:ascii="Museo Sans 300" w:hAnsi="Museo Sans 300"/>
                <w:sz w:val="24"/>
                <w:szCs w:val="24"/>
                <w:lang w:val="es-MX"/>
              </w:rPr>
            </w:pPr>
          </w:p>
        </w:tc>
      </w:tr>
      <w:tr w:rsidR="00D00BFA" w:rsidTr="00B9656D">
        <w:trPr>
          <w:jc w:val="center"/>
        </w:trPr>
        <w:tc>
          <w:tcPr>
            <w:tcW w:w="2830" w:type="dxa"/>
          </w:tcPr>
          <w:p w:rsidR="00D00BFA" w:rsidRPr="00EC563E" w:rsidRDefault="00D00BFA" w:rsidP="00B9656D">
            <w:pPr>
              <w:rPr>
                <w:rFonts w:ascii="Museo Sans 300" w:hAnsi="Museo Sans 300"/>
                <w:b/>
                <w:sz w:val="24"/>
                <w:szCs w:val="24"/>
                <w:lang w:val="es-MX"/>
              </w:rPr>
            </w:pPr>
            <w:r w:rsidRPr="00EC563E">
              <w:rPr>
                <w:rFonts w:ascii="Museo Sans 300" w:hAnsi="Museo Sans 300"/>
                <w:b/>
                <w:sz w:val="24"/>
                <w:szCs w:val="24"/>
                <w:lang w:val="es-MX"/>
              </w:rPr>
              <w:t>C.R.</w:t>
            </w:r>
          </w:p>
        </w:tc>
        <w:tc>
          <w:tcPr>
            <w:tcW w:w="4962" w:type="dxa"/>
          </w:tcPr>
          <w:p w:rsidR="00D00BFA" w:rsidRPr="00EC563E" w:rsidRDefault="00D00BFA" w:rsidP="00B9656D">
            <w:pPr>
              <w:jc w:val="both"/>
              <w:rPr>
                <w:rFonts w:ascii="Museo Sans 300" w:hAnsi="Museo Sans 300"/>
                <w:b/>
                <w:sz w:val="24"/>
                <w:szCs w:val="24"/>
                <w:lang w:val="es-MX"/>
              </w:rPr>
            </w:pPr>
            <w:r w:rsidRPr="00EC563E">
              <w:rPr>
                <w:rFonts w:ascii="Museo Sans 300" w:hAnsi="Museo Sans 300"/>
                <w:b/>
                <w:sz w:val="24"/>
                <w:szCs w:val="24"/>
                <w:lang w:val="es-MX"/>
              </w:rPr>
              <w:t xml:space="preserve">Centros Regionales </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C.R. SA</w:t>
            </w:r>
          </w:p>
        </w:tc>
        <w:tc>
          <w:tcPr>
            <w:tcW w:w="4962" w:type="dxa"/>
          </w:tcPr>
          <w:p w:rsidR="00D00BFA" w:rsidRPr="00EC563E" w:rsidRDefault="00D00BFA" w:rsidP="00B9656D">
            <w:pPr>
              <w:ind w:left="459"/>
              <w:jc w:val="both"/>
              <w:rPr>
                <w:rFonts w:ascii="Museo Sans 300" w:hAnsi="Museo Sans 300"/>
                <w:b/>
                <w:sz w:val="24"/>
                <w:szCs w:val="24"/>
                <w:lang w:val="es-MX"/>
              </w:rPr>
            </w:pPr>
            <w:r w:rsidRPr="00EC563E">
              <w:rPr>
                <w:rFonts w:ascii="Museo Sans 300" w:hAnsi="Museo Sans 300"/>
                <w:sz w:val="24"/>
                <w:szCs w:val="24"/>
                <w:lang w:val="es-MX"/>
              </w:rPr>
              <w:t>Centro Regional Santa Ana</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C.R. UNI</w:t>
            </w:r>
          </w:p>
        </w:tc>
        <w:tc>
          <w:tcPr>
            <w:tcW w:w="4962" w:type="dxa"/>
          </w:tcPr>
          <w:p w:rsidR="00D00BFA" w:rsidRPr="00EC563E" w:rsidRDefault="00D00BFA" w:rsidP="00B9656D">
            <w:pPr>
              <w:ind w:left="459"/>
              <w:jc w:val="both"/>
              <w:rPr>
                <w:rFonts w:ascii="Museo Sans 300" w:hAnsi="Museo Sans 300"/>
                <w:b/>
                <w:sz w:val="24"/>
                <w:szCs w:val="24"/>
                <w:lang w:val="es-MX"/>
              </w:rPr>
            </w:pPr>
            <w:r w:rsidRPr="00EC563E">
              <w:rPr>
                <w:rFonts w:ascii="Museo Sans 300" w:hAnsi="Museo Sans 300"/>
                <w:sz w:val="24"/>
                <w:szCs w:val="24"/>
                <w:lang w:val="es-MX"/>
              </w:rPr>
              <w:t>Centro Regional La Unión</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C.R. SM</w:t>
            </w:r>
          </w:p>
        </w:tc>
        <w:tc>
          <w:tcPr>
            <w:tcW w:w="4962" w:type="dxa"/>
          </w:tcPr>
          <w:p w:rsidR="00D00BFA" w:rsidRPr="00EC563E" w:rsidRDefault="00D00BFA" w:rsidP="00B9656D">
            <w:pPr>
              <w:ind w:left="459"/>
              <w:jc w:val="both"/>
              <w:rPr>
                <w:rFonts w:ascii="Museo Sans 300" w:hAnsi="Museo Sans 300"/>
                <w:b/>
                <w:sz w:val="24"/>
                <w:szCs w:val="24"/>
                <w:lang w:val="es-MX"/>
              </w:rPr>
            </w:pPr>
            <w:r w:rsidRPr="00EC563E">
              <w:rPr>
                <w:rFonts w:ascii="Museo Sans 300" w:hAnsi="Museo Sans 300"/>
                <w:sz w:val="24"/>
                <w:szCs w:val="24"/>
                <w:lang w:val="es-MX"/>
              </w:rPr>
              <w:t>Centro Regional San Miguel</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C.R. SON</w:t>
            </w:r>
          </w:p>
        </w:tc>
        <w:tc>
          <w:tcPr>
            <w:tcW w:w="4962" w:type="dxa"/>
          </w:tcPr>
          <w:p w:rsidR="00D00BFA" w:rsidRPr="00EC563E" w:rsidRDefault="00D00BFA" w:rsidP="00B9656D">
            <w:pPr>
              <w:ind w:left="459"/>
              <w:jc w:val="both"/>
              <w:rPr>
                <w:rFonts w:ascii="Museo Sans 300" w:hAnsi="Museo Sans 300"/>
                <w:b/>
                <w:sz w:val="24"/>
                <w:szCs w:val="24"/>
                <w:lang w:val="es-MX"/>
              </w:rPr>
            </w:pPr>
            <w:r w:rsidRPr="00EC563E">
              <w:rPr>
                <w:rFonts w:ascii="Museo Sans 300" w:hAnsi="Museo Sans 300"/>
                <w:sz w:val="24"/>
                <w:szCs w:val="24"/>
                <w:lang w:val="es-MX"/>
              </w:rPr>
              <w:t>Centro Regional Sonsonate</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C.R. COJ</w:t>
            </w:r>
          </w:p>
        </w:tc>
        <w:tc>
          <w:tcPr>
            <w:tcW w:w="4962" w:type="dxa"/>
          </w:tcPr>
          <w:p w:rsidR="00D00BFA" w:rsidRPr="00EC563E" w:rsidRDefault="00D00BFA" w:rsidP="00B9656D">
            <w:pPr>
              <w:ind w:left="459"/>
              <w:jc w:val="both"/>
              <w:rPr>
                <w:rFonts w:ascii="Museo Sans 300" w:hAnsi="Museo Sans 300"/>
                <w:b/>
                <w:sz w:val="24"/>
                <w:szCs w:val="24"/>
                <w:lang w:val="es-MX"/>
              </w:rPr>
            </w:pPr>
            <w:r w:rsidRPr="00EC563E">
              <w:rPr>
                <w:rFonts w:ascii="Museo Sans 300" w:hAnsi="Museo Sans 300"/>
                <w:sz w:val="24"/>
                <w:szCs w:val="24"/>
                <w:lang w:val="es-MX"/>
              </w:rPr>
              <w:t>Centro Regional Cojutepeque, Cuscatlán.</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C.R. CHA</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Centro Regional Chalatenango</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C.R. ZAC</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Centro Regional Zacatecoluca, La Paz.</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C.R. SS</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Centro Regional San Salvador</w:t>
            </w:r>
          </w:p>
        </w:tc>
      </w:tr>
      <w:tr w:rsidR="00D00BFA" w:rsidTr="00B9656D">
        <w:trPr>
          <w:jc w:val="center"/>
        </w:trPr>
        <w:tc>
          <w:tcPr>
            <w:tcW w:w="2830" w:type="dxa"/>
          </w:tcPr>
          <w:p w:rsidR="00D00BFA" w:rsidRPr="00EC563E" w:rsidRDefault="00D00BFA" w:rsidP="00B9656D">
            <w:pPr>
              <w:jc w:val="center"/>
              <w:rPr>
                <w:rFonts w:ascii="Museo Sans 300" w:hAnsi="Museo Sans 300"/>
                <w:sz w:val="24"/>
                <w:szCs w:val="24"/>
                <w:lang w:val="es-MX"/>
              </w:rPr>
            </w:pPr>
          </w:p>
        </w:tc>
        <w:tc>
          <w:tcPr>
            <w:tcW w:w="4962" w:type="dxa"/>
          </w:tcPr>
          <w:p w:rsidR="00D00BFA" w:rsidRPr="00EC563E" w:rsidRDefault="00D00BFA" w:rsidP="00B9656D">
            <w:pPr>
              <w:jc w:val="center"/>
              <w:rPr>
                <w:rFonts w:ascii="Museo Sans 300" w:hAnsi="Museo Sans 300"/>
                <w:sz w:val="24"/>
                <w:szCs w:val="24"/>
                <w:lang w:val="es-MX"/>
              </w:rPr>
            </w:pPr>
          </w:p>
        </w:tc>
      </w:tr>
      <w:tr w:rsidR="00D00BFA" w:rsidTr="00B9656D">
        <w:trPr>
          <w:jc w:val="center"/>
        </w:trPr>
        <w:tc>
          <w:tcPr>
            <w:tcW w:w="2830" w:type="dxa"/>
          </w:tcPr>
          <w:p w:rsidR="00D00BFA" w:rsidRPr="00EC563E" w:rsidRDefault="00D00BFA" w:rsidP="00B9656D">
            <w:pPr>
              <w:rPr>
                <w:rFonts w:ascii="Museo Sans 300" w:hAnsi="Museo Sans 300"/>
                <w:b/>
                <w:sz w:val="24"/>
                <w:szCs w:val="24"/>
                <w:lang w:val="es-MX"/>
              </w:rPr>
            </w:pPr>
            <w:r w:rsidRPr="00EC563E">
              <w:rPr>
                <w:rFonts w:ascii="Museo Sans 300" w:hAnsi="Museo Sans 300"/>
                <w:b/>
                <w:sz w:val="24"/>
                <w:szCs w:val="24"/>
                <w:lang w:val="es-MX"/>
              </w:rPr>
              <w:lastRenderedPageBreak/>
              <w:t>CEDART</w:t>
            </w:r>
          </w:p>
        </w:tc>
        <w:tc>
          <w:tcPr>
            <w:tcW w:w="4962" w:type="dxa"/>
          </w:tcPr>
          <w:p w:rsidR="00D00BFA" w:rsidRPr="00EC563E" w:rsidRDefault="00D00BFA" w:rsidP="00B9656D">
            <w:pPr>
              <w:jc w:val="both"/>
              <w:rPr>
                <w:rFonts w:ascii="Museo Sans 300" w:hAnsi="Museo Sans 300"/>
                <w:b/>
                <w:sz w:val="24"/>
                <w:szCs w:val="24"/>
                <w:lang w:val="es-MX"/>
              </w:rPr>
            </w:pPr>
            <w:r w:rsidRPr="00EC563E">
              <w:rPr>
                <w:rFonts w:ascii="Museo Sans 300" w:hAnsi="Museo Sans 300"/>
                <w:b/>
                <w:sz w:val="24"/>
                <w:szCs w:val="24"/>
                <w:lang w:val="es-MX"/>
              </w:rPr>
              <w:t>Centro de Desarrollo Artesanal</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CEDART NAHUI</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Centro de Desarrollo Artesanal Ilobasco</w:t>
            </w:r>
          </w:p>
        </w:tc>
      </w:tr>
      <w:tr w:rsidR="00D00BFA" w:rsidTr="00B9656D">
        <w:trPr>
          <w:jc w:val="center"/>
        </w:trPr>
        <w:tc>
          <w:tcPr>
            <w:tcW w:w="2830" w:type="dxa"/>
          </w:tcPr>
          <w:p w:rsidR="00D00BFA" w:rsidRPr="00EC563E" w:rsidRDefault="00D00BFA" w:rsidP="00B9656D">
            <w:pPr>
              <w:ind w:left="596"/>
              <w:rPr>
                <w:rFonts w:ascii="Museo Sans 300" w:hAnsi="Museo Sans 300"/>
                <w:sz w:val="24"/>
                <w:szCs w:val="24"/>
                <w:lang w:val="es-MX"/>
              </w:rPr>
            </w:pPr>
            <w:r w:rsidRPr="00EC563E">
              <w:rPr>
                <w:rFonts w:ascii="Museo Sans 300" w:hAnsi="Museo Sans 300"/>
                <w:sz w:val="24"/>
                <w:szCs w:val="24"/>
                <w:lang w:val="es-MX"/>
              </w:rPr>
              <w:t>CEDART PAL</w:t>
            </w:r>
          </w:p>
        </w:tc>
        <w:tc>
          <w:tcPr>
            <w:tcW w:w="4962" w:type="dxa"/>
          </w:tcPr>
          <w:p w:rsidR="00D00BFA" w:rsidRPr="00EC563E" w:rsidRDefault="00D00BFA" w:rsidP="00B9656D">
            <w:pPr>
              <w:ind w:left="459"/>
              <w:jc w:val="both"/>
              <w:rPr>
                <w:rFonts w:ascii="Museo Sans 300" w:hAnsi="Museo Sans 300"/>
                <w:b/>
                <w:sz w:val="24"/>
                <w:szCs w:val="24"/>
                <w:lang w:val="es-MX"/>
              </w:rPr>
            </w:pPr>
            <w:r w:rsidRPr="00EC563E">
              <w:rPr>
                <w:rFonts w:ascii="Museo Sans 300" w:hAnsi="Museo Sans 300"/>
                <w:sz w:val="24"/>
                <w:szCs w:val="24"/>
                <w:lang w:val="es-MX"/>
              </w:rPr>
              <w:t>Centro de Desarrollo Artesanal La Palma</w:t>
            </w:r>
          </w:p>
        </w:tc>
      </w:tr>
      <w:tr w:rsidR="00D00BFA" w:rsidTr="00B9656D">
        <w:trPr>
          <w:jc w:val="center"/>
        </w:trPr>
        <w:tc>
          <w:tcPr>
            <w:tcW w:w="2830" w:type="dxa"/>
          </w:tcPr>
          <w:p w:rsidR="00D00BFA" w:rsidRPr="00EC563E" w:rsidRDefault="00D00BFA" w:rsidP="00B9656D">
            <w:pPr>
              <w:jc w:val="center"/>
              <w:rPr>
                <w:rFonts w:ascii="Museo Sans 300" w:hAnsi="Museo Sans 300"/>
                <w:sz w:val="24"/>
                <w:szCs w:val="24"/>
                <w:lang w:val="es-MX"/>
              </w:rPr>
            </w:pPr>
          </w:p>
        </w:tc>
        <w:tc>
          <w:tcPr>
            <w:tcW w:w="4962" w:type="dxa"/>
          </w:tcPr>
          <w:p w:rsidR="00D00BFA" w:rsidRPr="00EC563E" w:rsidRDefault="00D00BFA" w:rsidP="00B9656D">
            <w:pPr>
              <w:jc w:val="both"/>
              <w:rPr>
                <w:rFonts w:ascii="Museo Sans 300" w:hAnsi="Museo Sans 300"/>
                <w:sz w:val="24"/>
                <w:szCs w:val="24"/>
                <w:lang w:val="es-MX"/>
              </w:rPr>
            </w:pPr>
          </w:p>
        </w:tc>
      </w:tr>
      <w:tr w:rsidR="00D00BFA" w:rsidTr="00B9656D">
        <w:trPr>
          <w:jc w:val="center"/>
        </w:trPr>
        <w:tc>
          <w:tcPr>
            <w:tcW w:w="2830" w:type="dxa"/>
          </w:tcPr>
          <w:p w:rsidR="00D00BFA" w:rsidRPr="00EC563E" w:rsidRDefault="00D00BFA" w:rsidP="00B9656D">
            <w:pPr>
              <w:rPr>
                <w:rFonts w:ascii="Museo Sans 300" w:hAnsi="Museo Sans 300"/>
                <w:b/>
                <w:sz w:val="24"/>
                <w:szCs w:val="24"/>
                <w:lang w:val="es-MX"/>
              </w:rPr>
            </w:pPr>
            <w:r w:rsidRPr="00EC563E">
              <w:rPr>
                <w:rFonts w:ascii="Museo Sans 300" w:hAnsi="Museo Sans 300"/>
                <w:b/>
                <w:sz w:val="24"/>
                <w:szCs w:val="24"/>
                <w:lang w:val="es-MX"/>
              </w:rPr>
              <w:t>GIT</w:t>
            </w:r>
          </w:p>
        </w:tc>
        <w:tc>
          <w:tcPr>
            <w:tcW w:w="4962" w:type="dxa"/>
          </w:tcPr>
          <w:p w:rsidR="00D00BFA" w:rsidRPr="00EC563E" w:rsidRDefault="00D00BFA" w:rsidP="00B9656D">
            <w:pPr>
              <w:jc w:val="both"/>
              <w:rPr>
                <w:rFonts w:ascii="Museo Sans 300" w:hAnsi="Museo Sans 300"/>
                <w:b/>
                <w:sz w:val="24"/>
                <w:szCs w:val="24"/>
                <w:lang w:val="es-MX"/>
              </w:rPr>
            </w:pPr>
            <w:r w:rsidRPr="00EC563E">
              <w:rPr>
                <w:rFonts w:ascii="Museo Sans 300" w:hAnsi="Museo Sans 300"/>
                <w:b/>
                <w:sz w:val="24"/>
                <w:szCs w:val="24"/>
                <w:lang w:val="es-MX"/>
              </w:rPr>
              <w:t>Gerencia de Innovación y Tecnología.</w:t>
            </w:r>
          </w:p>
        </w:tc>
      </w:tr>
      <w:tr w:rsidR="00D00BFA" w:rsidTr="00B9656D">
        <w:trPr>
          <w:jc w:val="center"/>
        </w:trPr>
        <w:tc>
          <w:tcPr>
            <w:tcW w:w="2830" w:type="dxa"/>
          </w:tcPr>
          <w:p w:rsidR="00D00BFA" w:rsidRPr="00EC563E" w:rsidRDefault="00D00BFA" w:rsidP="00B9656D">
            <w:pPr>
              <w:ind w:left="738"/>
              <w:rPr>
                <w:rFonts w:ascii="Museo Sans 300" w:hAnsi="Museo Sans 300"/>
                <w:sz w:val="24"/>
                <w:szCs w:val="24"/>
                <w:lang w:val="es-MX"/>
              </w:rPr>
            </w:pPr>
            <w:r w:rsidRPr="00EC563E">
              <w:rPr>
                <w:rFonts w:ascii="Museo Sans 300" w:hAnsi="Museo Sans 300"/>
                <w:sz w:val="24"/>
                <w:szCs w:val="24"/>
                <w:lang w:val="es-MX"/>
              </w:rPr>
              <w:t>UDS</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Unidad de Desarrollo de Software</w:t>
            </w:r>
          </w:p>
        </w:tc>
      </w:tr>
      <w:tr w:rsidR="00D00BFA" w:rsidTr="00B9656D">
        <w:trPr>
          <w:jc w:val="center"/>
        </w:trPr>
        <w:tc>
          <w:tcPr>
            <w:tcW w:w="2830" w:type="dxa"/>
          </w:tcPr>
          <w:p w:rsidR="00D00BFA" w:rsidRPr="00EC563E" w:rsidRDefault="00D00BFA" w:rsidP="00B9656D">
            <w:pPr>
              <w:ind w:left="738"/>
              <w:rPr>
                <w:rFonts w:ascii="Museo Sans 300" w:hAnsi="Museo Sans 300"/>
                <w:sz w:val="24"/>
                <w:szCs w:val="24"/>
                <w:lang w:val="es-MX"/>
              </w:rPr>
            </w:pPr>
            <w:r w:rsidRPr="00EC563E">
              <w:rPr>
                <w:rFonts w:ascii="Museo Sans 300" w:hAnsi="Museo Sans 300"/>
                <w:sz w:val="24"/>
                <w:szCs w:val="24"/>
                <w:lang w:val="es-MX"/>
              </w:rPr>
              <w:t>UISI</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Unidad de Infraestructura y Seguridad Informática</w:t>
            </w:r>
          </w:p>
        </w:tc>
      </w:tr>
      <w:tr w:rsidR="00D00BFA" w:rsidTr="00B9656D">
        <w:trPr>
          <w:jc w:val="center"/>
        </w:trPr>
        <w:tc>
          <w:tcPr>
            <w:tcW w:w="2830" w:type="dxa"/>
          </w:tcPr>
          <w:p w:rsidR="00D00BFA" w:rsidRPr="00EC563E" w:rsidRDefault="00D00BFA" w:rsidP="00B9656D">
            <w:pPr>
              <w:ind w:left="738"/>
              <w:rPr>
                <w:rFonts w:ascii="Museo Sans 300" w:hAnsi="Museo Sans 300"/>
                <w:sz w:val="24"/>
                <w:szCs w:val="24"/>
                <w:lang w:val="es-MX"/>
              </w:rPr>
            </w:pPr>
            <w:r w:rsidRPr="00EC563E">
              <w:rPr>
                <w:rFonts w:ascii="Museo Sans 300" w:hAnsi="Museo Sans 300"/>
                <w:sz w:val="24"/>
                <w:szCs w:val="24"/>
                <w:lang w:val="es-MX"/>
              </w:rPr>
              <w:t>CI</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Centro de Innovación</w:t>
            </w:r>
          </w:p>
        </w:tc>
      </w:tr>
      <w:tr w:rsidR="00D00BFA" w:rsidTr="00B9656D">
        <w:trPr>
          <w:jc w:val="center"/>
        </w:trPr>
        <w:tc>
          <w:tcPr>
            <w:tcW w:w="2830" w:type="dxa"/>
          </w:tcPr>
          <w:p w:rsidR="00D00BFA" w:rsidRPr="00EC563E" w:rsidRDefault="00D00BFA" w:rsidP="00B9656D">
            <w:pPr>
              <w:jc w:val="center"/>
              <w:rPr>
                <w:rFonts w:ascii="Museo Sans 300" w:hAnsi="Museo Sans 300"/>
                <w:sz w:val="24"/>
                <w:szCs w:val="24"/>
                <w:lang w:val="es-MX"/>
              </w:rPr>
            </w:pPr>
          </w:p>
        </w:tc>
        <w:tc>
          <w:tcPr>
            <w:tcW w:w="4962" w:type="dxa"/>
          </w:tcPr>
          <w:p w:rsidR="00D00BFA" w:rsidRPr="00EC563E" w:rsidRDefault="00D00BFA" w:rsidP="00B9656D">
            <w:pPr>
              <w:jc w:val="both"/>
              <w:rPr>
                <w:rFonts w:ascii="Museo Sans 300" w:hAnsi="Museo Sans 300"/>
                <w:sz w:val="24"/>
                <w:szCs w:val="24"/>
                <w:lang w:val="es-MX"/>
              </w:rPr>
            </w:pPr>
          </w:p>
        </w:tc>
      </w:tr>
      <w:tr w:rsidR="00D00BFA" w:rsidTr="00B9656D">
        <w:trPr>
          <w:jc w:val="center"/>
        </w:trPr>
        <w:tc>
          <w:tcPr>
            <w:tcW w:w="2830" w:type="dxa"/>
          </w:tcPr>
          <w:p w:rsidR="00D00BFA" w:rsidRPr="00EC563E" w:rsidRDefault="00D00BFA" w:rsidP="00B9656D">
            <w:pPr>
              <w:rPr>
                <w:rFonts w:ascii="Museo Sans 300" w:hAnsi="Museo Sans 300"/>
                <w:b/>
                <w:sz w:val="24"/>
                <w:szCs w:val="24"/>
                <w:lang w:val="es-MX"/>
              </w:rPr>
            </w:pPr>
            <w:r w:rsidRPr="00EC563E">
              <w:rPr>
                <w:rFonts w:ascii="Museo Sans 300" w:hAnsi="Museo Sans 300"/>
                <w:b/>
                <w:sz w:val="24"/>
                <w:szCs w:val="24"/>
                <w:lang w:val="es-MX"/>
              </w:rPr>
              <w:t>GE</w:t>
            </w:r>
          </w:p>
        </w:tc>
        <w:tc>
          <w:tcPr>
            <w:tcW w:w="4962" w:type="dxa"/>
          </w:tcPr>
          <w:p w:rsidR="00D00BFA" w:rsidRPr="00EC563E" w:rsidRDefault="00D00BFA" w:rsidP="00B9656D">
            <w:pPr>
              <w:jc w:val="both"/>
              <w:rPr>
                <w:rFonts w:ascii="Museo Sans 300" w:hAnsi="Museo Sans 300"/>
                <w:b/>
                <w:sz w:val="24"/>
                <w:szCs w:val="24"/>
                <w:lang w:val="es-MX"/>
              </w:rPr>
            </w:pPr>
            <w:r w:rsidRPr="00EC563E">
              <w:rPr>
                <w:rFonts w:ascii="Museo Sans 300" w:hAnsi="Museo Sans 300"/>
                <w:b/>
                <w:sz w:val="24"/>
                <w:szCs w:val="24"/>
                <w:lang w:val="es-MX"/>
              </w:rPr>
              <w:t>Gerencia de Especializaciones</w:t>
            </w:r>
          </w:p>
        </w:tc>
      </w:tr>
      <w:tr w:rsidR="00D00BFA" w:rsidTr="00B9656D">
        <w:trPr>
          <w:jc w:val="center"/>
        </w:trPr>
        <w:tc>
          <w:tcPr>
            <w:tcW w:w="2830" w:type="dxa"/>
          </w:tcPr>
          <w:p w:rsidR="00D00BFA" w:rsidRPr="00EC563E" w:rsidRDefault="00D00BFA" w:rsidP="00B9656D">
            <w:pPr>
              <w:ind w:left="738"/>
              <w:rPr>
                <w:rFonts w:ascii="Museo Sans 300" w:hAnsi="Museo Sans 300"/>
                <w:sz w:val="24"/>
                <w:szCs w:val="24"/>
                <w:lang w:val="es-MX"/>
              </w:rPr>
            </w:pPr>
            <w:r w:rsidRPr="00EC563E">
              <w:rPr>
                <w:rFonts w:ascii="Museo Sans 300" w:hAnsi="Museo Sans 300"/>
                <w:sz w:val="24"/>
                <w:szCs w:val="24"/>
                <w:lang w:val="es-MX"/>
              </w:rPr>
              <w:t>E</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Emprendimiento</w:t>
            </w:r>
          </w:p>
        </w:tc>
      </w:tr>
      <w:tr w:rsidR="00D00BFA" w:rsidTr="00B9656D">
        <w:trPr>
          <w:jc w:val="center"/>
        </w:trPr>
        <w:tc>
          <w:tcPr>
            <w:tcW w:w="2830" w:type="dxa"/>
          </w:tcPr>
          <w:p w:rsidR="00D00BFA" w:rsidRPr="00EC563E" w:rsidRDefault="00D00BFA" w:rsidP="00B9656D">
            <w:pPr>
              <w:ind w:left="738"/>
              <w:rPr>
                <w:rFonts w:ascii="Museo Sans 300" w:hAnsi="Museo Sans 300"/>
                <w:sz w:val="24"/>
                <w:szCs w:val="24"/>
                <w:lang w:val="es-MX"/>
              </w:rPr>
            </w:pPr>
            <w:r w:rsidRPr="00EC563E">
              <w:rPr>
                <w:rFonts w:ascii="Museo Sans 300" w:hAnsi="Museo Sans 300"/>
                <w:sz w:val="24"/>
                <w:szCs w:val="24"/>
                <w:lang w:val="es-MX"/>
              </w:rPr>
              <w:t>DEL</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Desarrollo Económico Local</w:t>
            </w:r>
          </w:p>
        </w:tc>
      </w:tr>
      <w:tr w:rsidR="00D00BFA" w:rsidTr="00B9656D">
        <w:trPr>
          <w:jc w:val="center"/>
        </w:trPr>
        <w:tc>
          <w:tcPr>
            <w:tcW w:w="2830" w:type="dxa"/>
          </w:tcPr>
          <w:p w:rsidR="00D00BFA" w:rsidRPr="00EC563E" w:rsidRDefault="00D00BFA" w:rsidP="00B9656D">
            <w:pPr>
              <w:ind w:left="738"/>
              <w:rPr>
                <w:rFonts w:ascii="Museo Sans 300" w:hAnsi="Museo Sans 300"/>
                <w:sz w:val="24"/>
                <w:szCs w:val="24"/>
                <w:lang w:val="es-MX"/>
              </w:rPr>
            </w:pPr>
            <w:r w:rsidRPr="00EC563E">
              <w:rPr>
                <w:rFonts w:ascii="Museo Sans 300" w:hAnsi="Museo Sans 300"/>
                <w:sz w:val="24"/>
                <w:szCs w:val="24"/>
                <w:lang w:val="es-MX"/>
              </w:rPr>
              <w:t>IND</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Industrialización</w:t>
            </w:r>
          </w:p>
        </w:tc>
      </w:tr>
      <w:tr w:rsidR="00D00BFA" w:rsidTr="00B9656D">
        <w:trPr>
          <w:jc w:val="center"/>
        </w:trPr>
        <w:tc>
          <w:tcPr>
            <w:tcW w:w="2830" w:type="dxa"/>
          </w:tcPr>
          <w:p w:rsidR="00D00BFA" w:rsidRPr="00EC563E" w:rsidRDefault="00D00BFA" w:rsidP="00B9656D">
            <w:pPr>
              <w:ind w:left="738"/>
              <w:rPr>
                <w:rFonts w:ascii="Museo Sans 300" w:hAnsi="Museo Sans 300"/>
                <w:sz w:val="24"/>
                <w:szCs w:val="24"/>
                <w:lang w:val="es-MX"/>
              </w:rPr>
            </w:pPr>
            <w:r w:rsidRPr="00EC563E">
              <w:rPr>
                <w:rFonts w:ascii="Museo Sans 300" w:hAnsi="Museo Sans 300"/>
                <w:sz w:val="24"/>
                <w:szCs w:val="24"/>
                <w:lang w:val="es-MX"/>
              </w:rPr>
              <w:t>CP</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Calidad y Productividad</w:t>
            </w:r>
          </w:p>
        </w:tc>
      </w:tr>
      <w:tr w:rsidR="00D00BFA" w:rsidTr="00B9656D">
        <w:trPr>
          <w:jc w:val="center"/>
        </w:trPr>
        <w:tc>
          <w:tcPr>
            <w:tcW w:w="2830" w:type="dxa"/>
          </w:tcPr>
          <w:p w:rsidR="00D00BFA" w:rsidRPr="00EC563E" w:rsidRDefault="00D00BFA" w:rsidP="00B9656D">
            <w:pPr>
              <w:ind w:left="738"/>
              <w:rPr>
                <w:rFonts w:ascii="Museo Sans 300" w:hAnsi="Museo Sans 300"/>
                <w:sz w:val="24"/>
                <w:szCs w:val="24"/>
                <w:lang w:val="es-MX"/>
              </w:rPr>
            </w:pPr>
            <w:r w:rsidRPr="00EC563E">
              <w:rPr>
                <w:rFonts w:ascii="Museo Sans 300" w:hAnsi="Museo Sans 300"/>
                <w:sz w:val="24"/>
                <w:szCs w:val="24"/>
                <w:lang w:val="es-MX"/>
              </w:rPr>
              <w:t>COM</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Comercialización</w:t>
            </w:r>
          </w:p>
        </w:tc>
      </w:tr>
      <w:tr w:rsidR="00D00BFA" w:rsidTr="00B9656D">
        <w:trPr>
          <w:jc w:val="center"/>
        </w:trPr>
        <w:tc>
          <w:tcPr>
            <w:tcW w:w="2830" w:type="dxa"/>
          </w:tcPr>
          <w:p w:rsidR="00D00BFA" w:rsidRPr="00EC563E" w:rsidRDefault="000A5ACB" w:rsidP="00B9656D">
            <w:pPr>
              <w:ind w:left="738"/>
              <w:rPr>
                <w:rFonts w:ascii="Museo Sans 300" w:hAnsi="Museo Sans 300"/>
                <w:sz w:val="24"/>
                <w:szCs w:val="24"/>
                <w:lang w:val="es-MX"/>
              </w:rPr>
            </w:pPr>
            <w:r>
              <w:rPr>
                <w:rFonts w:ascii="Museo Sans 300" w:hAnsi="Museo Sans 300"/>
                <w:sz w:val="24"/>
                <w:szCs w:val="24"/>
                <w:lang w:val="es-MX"/>
              </w:rPr>
              <w:t>EX</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Exportación</w:t>
            </w:r>
          </w:p>
        </w:tc>
      </w:tr>
      <w:tr w:rsidR="00D00BFA" w:rsidTr="00B9656D">
        <w:trPr>
          <w:jc w:val="center"/>
        </w:trPr>
        <w:tc>
          <w:tcPr>
            <w:tcW w:w="2830" w:type="dxa"/>
          </w:tcPr>
          <w:p w:rsidR="00D00BFA" w:rsidRPr="00EC563E" w:rsidRDefault="00D00BFA" w:rsidP="00B9656D">
            <w:pPr>
              <w:ind w:left="738"/>
              <w:rPr>
                <w:rFonts w:ascii="Museo Sans 300" w:hAnsi="Museo Sans 300"/>
                <w:sz w:val="24"/>
                <w:szCs w:val="24"/>
                <w:lang w:val="es-MX"/>
              </w:rPr>
            </w:pPr>
            <w:r w:rsidRPr="00EC563E">
              <w:rPr>
                <w:rFonts w:ascii="Museo Sans 300" w:hAnsi="Museo Sans 300"/>
                <w:sz w:val="24"/>
                <w:szCs w:val="24"/>
                <w:lang w:val="es-MX"/>
              </w:rPr>
              <w:t>PFE</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 xml:space="preserve">Protección y Formalización Empresarial </w:t>
            </w:r>
          </w:p>
        </w:tc>
      </w:tr>
      <w:tr w:rsidR="00D00BFA" w:rsidTr="00B9656D">
        <w:trPr>
          <w:jc w:val="center"/>
        </w:trPr>
        <w:tc>
          <w:tcPr>
            <w:tcW w:w="2830" w:type="dxa"/>
          </w:tcPr>
          <w:p w:rsidR="00D00BFA" w:rsidRPr="00EC563E" w:rsidRDefault="00D00BFA" w:rsidP="00B9656D">
            <w:pPr>
              <w:jc w:val="center"/>
              <w:rPr>
                <w:rFonts w:ascii="Museo Sans 300" w:hAnsi="Museo Sans 300"/>
                <w:sz w:val="24"/>
                <w:szCs w:val="24"/>
                <w:lang w:val="es-MX"/>
              </w:rPr>
            </w:pPr>
          </w:p>
        </w:tc>
        <w:tc>
          <w:tcPr>
            <w:tcW w:w="4962" w:type="dxa"/>
          </w:tcPr>
          <w:p w:rsidR="00D00BFA" w:rsidRPr="00EC563E" w:rsidRDefault="00D00BFA" w:rsidP="00B9656D">
            <w:pPr>
              <w:jc w:val="both"/>
              <w:rPr>
                <w:rFonts w:ascii="Museo Sans 300" w:hAnsi="Museo Sans 300"/>
                <w:sz w:val="24"/>
                <w:szCs w:val="24"/>
                <w:lang w:val="es-MX"/>
              </w:rPr>
            </w:pPr>
          </w:p>
        </w:tc>
      </w:tr>
      <w:tr w:rsidR="00D00BFA" w:rsidTr="00B9656D">
        <w:trPr>
          <w:jc w:val="center"/>
        </w:trPr>
        <w:tc>
          <w:tcPr>
            <w:tcW w:w="2830" w:type="dxa"/>
          </w:tcPr>
          <w:p w:rsidR="00D00BFA" w:rsidRPr="00EC563E" w:rsidRDefault="00D00BFA" w:rsidP="00B9656D">
            <w:pPr>
              <w:rPr>
                <w:rFonts w:ascii="Museo Sans 300" w:hAnsi="Museo Sans 300"/>
                <w:b/>
                <w:sz w:val="24"/>
                <w:szCs w:val="24"/>
                <w:lang w:val="es-MX"/>
              </w:rPr>
            </w:pPr>
            <w:r w:rsidRPr="00EC563E">
              <w:rPr>
                <w:rFonts w:ascii="Museo Sans 300" w:hAnsi="Museo Sans 300"/>
                <w:b/>
                <w:sz w:val="24"/>
                <w:szCs w:val="24"/>
                <w:lang w:val="es-MX"/>
              </w:rPr>
              <w:t>V.EMP.FE</w:t>
            </w:r>
          </w:p>
        </w:tc>
        <w:tc>
          <w:tcPr>
            <w:tcW w:w="4962" w:type="dxa"/>
          </w:tcPr>
          <w:p w:rsidR="00D00BFA" w:rsidRPr="00EC563E" w:rsidRDefault="00D00BFA" w:rsidP="00B9656D">
            <w:pPr>
              <w:jc w:val="both"/>
              <w:rPr>
                <w:rFonts w:ascii="Museo Sans 300" w:hAnsi="Museo Sans 300"/>
                <w:b/>
                <w:sz w:val="24"/>
                <w:szCs w:val="24"/>
                <w:lang w:val="es-MX"/>
              </w:rPr>
            </w:pPr>
            <w:r w:rsidRPr="00EC563E">
              <w:rPr>
                <w:rFonts w:ascii="Museo Sans 300" w:hAnsi="Museo Sans 300"/>
                <w:b/>
                <w:sz w:val="24"/>
                <w:szCs w:val="24"/>
                <w:lang w:val="es-MX"/>
              </w:rPr>
              <w:t>Ventanillas de Empresarialidad Femenina</w:t>
            </w:r>
          </w:p>
        </w:tc>
      </w:tr>
      <w:tr w:rsidR="00D00BFA" w:rsidTr="00B9656D">
        <w:trPr>
          <w:jc w:val="center"/>
        </w:trPr>
        <w:tc>
          <w:tcPr>
            <w:tcW w:w="2830" w:type="dxa"/>
          </w:tcPr>
          <w:p w:rsidR="00D00BFA" w:rsidRPr="00EC563E" w:rsidRDefault="00D00BFA" w:rsidP="00B9656D">
            <w:pPr>
              <w:ind w:left="738"/>
              <w:rPr>
                <w:rFonts w:ascii="Museo Sans 300" w:hAnsi="Museo Sans 300"/>
                <w:sz w:val="24"/>
                <w:szCs w:val="24"/>
                <w:lang w:val="es-MX"/>
              </w:rPr>
            </w:pPr>
            <w:r w:rsidRPr="00EC563E">
              <w:rPr>
                <w:rFonts w:ascii="Museo Sans 300" w:hAnsi="Museo Sans 300"/>
                <w:sz w:val="24"/>
                <w:szCs w:val="24"/>
                <w:lang w:val="es-MX"/>
              </w:rPr>
              <w:t>V. EMP.FE - SS</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Ventanillas de Empresarialidad Femenina, San Martín, San Salvador.</w:t>
            </w:r>
          </w:p>
        </w:tc>
      </w:tr>
      <w:tr w:rsidR="00D00BFA" w:rsidTr="00B9656D">
        <w:trPr>
          <w:jc w:val="center"/>
        </w:trPr>
        <w:tc>
          <w:tcPr>
            <w:tcW w:w="2830" w:type="dxa"/>
          </w:tcPr>
          <w:p w:rsidR="00D00BFA" w:rsidRPr="00EC563E" w:rsidRDefault="00D00BFA" w:rsidP="00B9656D">
            <w:pPr>
              <w:ind w:left="738"/>
              <w:rPr>
                <w:rFonts w:ascii="Museo Sans 300" w:hAnsi="Museo Sans 300"/>
                <w:sz w:val="24"/>
                <w:szCs w:val="24"/>
                <w:lang w:val="es-MX"/>
              </w:rPr>
            </w:pPr>
            <w:r w:rsidRPr="00EC563E">
              <w:rPr>
                <w:rFonts w:ascii="Museo Sans 300" w:hAnsi="Museo Sans 300"/>
                <w:sz w:val="24"/>
                <w:szCs w:val="24"/>
                <w:lang w:val="es-MX"/>
              </w:rPr>
              <w:t xml:space="preserve">V. EMP.FE- LOU </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Ventanillas de Empresarialidad Femenina, Lourdes, Colón.</w:t>
            </w:r>
          </w:p>
        </w:tc>
      </w:tr>
      <w:tr w:rsidR="00D00BFA" w:rsidTr="00B9656D">
        <w:trPr>
          <w:jc w:val="center"/>
        </w:trPr>
        <w:tc>
          <w:tcPr>
            <w:tcW w:w="2830" w:type="dxa"/>
          </w:tcPr>
          <w:p w:rsidR="00D00BFA" w:rsidRPr="00EC563E" w:rsidRDefault="00D00BFA" w:rsidP="00B9656D">
            <w:pPr>
              <w:ind w:left="738"/>
              <w:rPr>
                <w:rFonts w:ascii="Museo Sans 300" w:hAnsi="Museo Sans 300"/>
                <w:sz w:val="24"/>
                <w:szCs w:val="24"/>
                <w:lang w:val="es-MX"/>
              </w:rPr>
            </w:pPr>
            <w:r w:rsidRPr="00EC563E">
              <w:rPr>
                <w:rFonts w:ascii="Museo Sans 300" w:hAnsi="Museo Sans 300"/>
                <w:sz w:val="24"/>
                <w:szCs w:val="24"/>
                <w:lang w:val="es-MX"/>
              </w:rPr>
              <w:t>V. EMP.FE - MO</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Ventanillas de Empresarialidad Femenina, Morazán.</w:t>
            </w:r>
          </w:p>
        </w:tc>
      </w:tr>
      <w:tr w:rsidR="00D00BFA" w:rsidTr="00B9656D">
        <w:trPr>
          <w:jc w:val="center"/>
        </w:trPr>
        <w:tc>
          <w:tcPr>
            <w:tcW w:w="2830" w:type="dxa"/>
          </w:tcPr>
          <w:p w:rsidR="00D00BFA" w:rsidRPr="00EC563E" w:rsidRDefault="00D00BFA" w:rsidP="00B9656D">
            <w:pPr>
              <w:ind w:left="738"/>
              <w:rPr>
                <w:rFonts w:ascii="Museo Sans 300" w:hAnsi="Museo Sans 300"/>
                <w:sz w:val="24"/>
                <w:szCs w:val="24"/>
                <w:lang w:val="es-MX"/>
              </w:rPr>
            </w:pPr>
            <w:r w:rsidRPr="00EC563E">
              <w:rPr>
                <w:rFonts w:ascii="Museo Sans 300" w:hAnsi="Museo Sans 300"/>
                <w:sz w:val="24"/>
                <w:szCs w:val="24"/>
                <w:lang w:val="es-MX"/>
              </w:rPr>
              <w:t>V. EMP.FE - SM</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Ventanillas de Empresarialidad Femenina, San Miguel.</w:t>
            </w:r>
          </w:p>
        </w:tc>
      </w:tr>
      <w:tr w:rsidR="00D00BFA" w:rsidTr="00B9656D">
        <w:trPr>
          <w:jc w:val="center"/>
        </w:trPr>
        <w:tc>
          <w:tcPr>
            <w:tcW w:w="2830" w:type="dxa"/>
          </w:tcPr>
          <w:p w:rsidR="00D00BFA" w:rsidRPr="00EC563E" w:rsidRDefault="00D00BFA" w:rsidP="00B9656D">
            <w:pPr>
              <w:ind w:left="738"/>
              <w:rPr>
                <w:rFonts w:ascii="Museo Sans 300" w:hAnsi="Museo Sans 300"/>
                <w:sz w:val="24"/>
                <w:szCs w:val="24"/>
                <w:lang w:val="es-MX"/>
              </w:rPr>
            </w:pPr>
            <w:r w:rsidRPr="00EC563E">
              <w:rPr>
                <w:rFonts w:ascii="Museo Sans 300" w:hAnsi="Museo Sans 300"/>
                <w:sz w:val="24"/>
                <w:szCs w:val="24"/>
                <w:lang w:val="es-MX"/>
              </w:rPr>
              <w:t>V. EMP.FE - US</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Ventanillas de Empresarialidad Femenina, Usulután.</w:t>
            </w:r>
          </w:p>
        </w:tc>
      </w:tr>
      <w:tr w:rsidR="00D00BFA" w:rsidTr="00B9656D">
        <w:trPr>
          <w:jc w:val="center"/>
        </w:trPr>
        <w:tc>
          <w:tcPr>
            <w:tcW w:w="2830" w:type="dxa"/>
          </w:tcPr>
          <w:p w:rsidR="00D00BFA" w:rsidRPr="00EC563E" w:rsidRDefault="00D00BFA" w:rsidP="00B9656D">
            <w:pPr>
              <w:ind w:left="738"/>
              <w:rPr>
                <w:rFonts w:ascii="Museo Sans 300" w:hAnsi="Museo Sans 300"/>
                <w:sz w:val="24"/>
                <w:szCs w:val="24"/>
                <w:lang w:val="es-MX"/>
              </w:rPr>
            </w:pPr>
            <w:r w:rsidRPr="00EC563E">
              <w:rPr>
                <w:rFonts w:ascii="Museo Sans 300" w:hAnsi="Museo Sans 300"/>
                <w:sz w:val="24"/>
                <w:szCs w:val="24"/>
                <w:lang w:val="es-MX"/>
              </w:rPr>
              <w:t>V. EMP.FE - SA</w:t>
            </w:r>
          </w:p>
        </w:tc>
        <w:tc>
          <w:tcPr>
            <w:tcW w:w="4962" w:type="dxa"/>
          </w:tcPr>
          <w:p w:rsidR="00D00BFA" w:rsidRPr="00EC563E" w:rsidRDefault="00D00BFA" w:rsidP="00B9656D">
            <w:pPr>
              <w:ind w:left="459"/>
              <w:jc w:val="both"/>
              <w:rPr>
                <w:rFonts w:ascii="Museo Sans 300" w:hAnsi="Museo Sans 300"/>
                <w:sz w:val="24"/>
                <w:szCs w:val="24"/>
                <w:lang w:val="es-MX"/>
              </w:rPr>
            </w:pPr>
            <w:r w:rsidRPr="00EC563E">
              <w:rPr>
                <w:rFonts w:ascii="Museo Sans 300" w:hAnsi="Museo Sans 300"/>
                <w:sz w:val="24"/>
                <w:szCs w:val="24"/>
                <w:lang w:val="es-MX"/>
              </w:rPr>
              <w:t>Ventanillas de Empresarialidad Femenina, Santa Ana.</w:t>
            </w:r>
          </w:p>
        </w:tc>
      </w:tr>
      <w:tr w:rsidR="00D00BFA" w:rsidTr="00B9656D">
        <w:trPr>
          <w:jc w:val="center"/>
        </w:trPr>
        <w:tc>
          <w:tcPr>
            <w:tcW w:w="2830" w:type="dxa"/>
          </w:tcPr>
          <w:p w:rsidR="00D00BFA" w:rsidRPr="00EC563E" w:rsidRDefault="00D00BFA" w:rsidP="00B9656D">
            <w:pPr>
              <w:jc w:val="center"/>
              <w:rPr>
                <w:rFonts w:ascii="Museo Sans 300" w:hAnsi="Museo Sans 300"/>
                <w:sz w:val="24"/>
                <w:szCs w:val="24"/>
                <w:lang w:val="es-MX"/>
              </w:rPr>
            </w:pPr>
          </w:p>
        </w:tc>
        <w:tc>
          <w:tcPr>
            <w:tcW w:w="4962" w:type="dxa"/>
          </w:tcPr>
          <w:p w:rsidR="00D00BFA" w:rsidRPr="00EC563E" w:rsidRDefault="00D00BFA" w:rsidP="00B9656D">
            <w:pPr>
              <w:jc w:val="both"/>
              <w:rPr>
                <w:rFonts w:ascii="Museo Sans 300" w:hAnsi="Museo Sans 300"/>
                <w:sz w:val="24"/>
                <w:szCs w:val="24"/>
                <w:lang w:val="es-MX"/>
              </w:rPr>
            </w:pPr>
          </w:p>
        </w:tc>
      </w:tr>
      <w:tr w:rsidR="00D00BFA" w:rsidTr="00B9656D">
        <w:trPr>
          <w:jc w:val="center"/>
        </w:trPr>
        <w:tc>
          <w:tcPr>
            <w:tcW w:w="2830" w:type="dxa"/>
          </w:tcPr>
          <w:p w:rsidR="00D00BFA" w:rsidRPr="00D410EA" w:rsidRDefault="00D00BFA" w:rsidP="005472B3">
            <w:pPr>
              <w:rPr>
                <w:rFonts w:ascii="Museo Sans 300" w:hAnsi="Museo Sans 300"/>
                <w:b/>
                <w:sz w:val="24"/>
                <w:szCs w:val="24"/>
                <w:lang w:val="es-MX"/>
              </w:rPr>
            </w:pPr>
            <w:r w:rsidRPr="00D410EA">
              <w:rPr>
                <w:rFonts w:ascii="Museo Sans 300" w:hAnsi="Museo Sans 300"/>
                <w:b/>
                <w:sz w:val="24"/>
                <w:szCs w:val="24"/>
                <w:lang w:val="es-MX"/>
              </w:rPr>
              <w:t>CDMYPES</w:t>
            </w:r>
          </w:p>
        </w:tc>
        <w:tc>
          <w:tcPr>
            <w:tcW w:w="4962" w:type="dxa"/>
          </w:tcPr>
          <w:p w:rsidR="00D00BFA" w:rsidRPr="00D410EA" w:rsidRDefault="00D00BFA" w:rsidP="00B9656D">
            <w:pPr>
              <w:jc w:val="both"/>
              <w:rPr>
                <w:rFonts w:ascii="Museo Sans 300" w:hAnsi="Museo Sans 300"/>
                <w:b/>
                <w:sz w:val="24"/>
                <w:szCs w:val="24"/>
                <w:lang w:val="es-MX"/>
              </w:rPr>
            </w:pPr>
            <w:r w:rsidRPr="00D410EA">
              <w:rPr>
                <w:rFonts w:ascii="Museo Sans 300" w:hAnsi="Museo Sans 300"/>
                <w:b/>
                <w:sz w:val="24"/>
                <w:szCs w:val="24"/>
                <w:lang w:val="es-MX"/>
              </w:rPr>
              <w:t>Centro de Desarrollo de la Micro y Pequeña Empresa</w:t>
            </w:r>
            <w:r>
              <w:rPr>
                <w:rFonts w:ascii="Museo Sans 300" w:hAnsi="Museo Sans 300"/>
                <w:b/>
                <w:sz w:val="24"/>
                <w:szCs w:val="24"/>
                <w:lang w:val="es-MX"/>
              </w:rPr>
              <w:t>.</w:t>
            </w:r>
          </w:p>
        </w:tc>
      </w:tr>
      <w:tr w:rsidR="00D00BFA" w:rsidTr="00B9656D">
        <w:trPr>
          <w:jc w:val="center"/>
        </w:trPr>
        <w:tc>
          <w:tcPr>
            <w:tcW w:w="7792" w:type="dxa"/>
            <w:gridSpan w:val="2"/>
          </w:tcPr>
          <w:p w:rsidR="00D00BFA" w:rsidRDefault="00D00BFA" w:rsidP="00B9656D">
            <w:pPr>
              <w:jc w:val="both"/>
              <w:rPr>
                <w:rFonts w:ascii="Museo Sans 300" w:hAnsi="Museo Sans 300"/>
                <w:b/>
                <w:sz w:val="24"/>
                <w:szCs w:val="24"/>
                <w:lang w:val="es-MX"/>
              </w:rPr>
            </w:pPr>
            <w:r>
              <w:rPr>
                <w:rFonts w:ascii="Museo Sans 300" w:hAnsi="Museo Sans 300"/>
                <w:b/>
                <w:sz w:val="24"/>
                <w:szCs w:val="24"/>
                <w:lang w:val="es-MX"/>
              </w:rPr>
              <w:t xml:space="preserve"> </w:t>
            </w:r>
          </w:p>
          <w:p w:rsidR="00D00BFA" w:rsidRDefault="00D00BFA" w:rsidP="00B9656D">
            <w:pPr>
              <w:jc w:val="both"/>
              <w:rPr>
                <w:rFonts w:ascii="Museo Sans 300" w:hAnsi="Museo Sans 300"/>
                <w:sz w:val="24"/>
                <w:szCs w:val="24"/>
                <w:lang w:val="es-MX"/>
              </w:rPr>
            </w:pPr>
            <w:r>
              <w:rPr>
                <w:rFonts w:ascii="Museo Sans 300" w:hAnsi="Museo Sans 300"/>
                <w:sz w:val="24"/>
                <w:szCs w:val="24"/>
                <w:lang w:val="es-MX"/>
              </w:rPr>
              <w:t>En el caso de los CDMYPES l</w:t>
            </w:r>
            <w:r w:rsidR="007C5704">
              <w:rPr>
                <w:rFonts w:ascii="Museo Sans 300" w:hAnsi="Museo Sans 300"/>
                <w:sz w:val="24"/>
                <w:szCs w:val="24"/>
                <w:lang w:val="es-MX"/>
              </w:rPr>
              <w:t xml:space="preserve">a forma inicial del </w:t>
            </w:r>
            <w:r>
              <w:rPr>
                <w:rFonts w:ascii="Museo Sans 300" w:hAnsi="Museo Sans 300"/>
                <w:sz w:val="24"/>
                <w:szCs w:val="24"/>
                <w:lang w:val="es-MX"/>
              </w:rPr>
              <w:t>nombre será estructurada de la siguiente manera:</w:t>
            </w:r>
          </w:p>
          <w:p w:rsidR="00D00BFA" w:rsidRDefault="00D00BFA" w:rsidP="00B9656D">
            <w:pPr>
              <w:jc w:val="center"/>
              <w:rPr>
                <w:rFonts w:ascii="Museo Sans 300" w:hAnsi="Museo Sans 300"/>
                <w:b/>
                <w:sz w:val="24"/>
                <w:szCs w:val="24"/>
                <w:lang w:val="es-MX"/>
              </w:rPr>
            </w:pPr>
          </w:p>
          <w:p w:rsidR="00D00BFA" w:rsidRPr="00D410EA" w:rsidRDefault="007C5704" w:rsidP="00B9656D">
            <w:pPr>
              <w:jc w:val="center"/>
              <w:rPr>
                <w:rFonts w:ascii="Museo Sans 300" w:hAnsi="Museo Sans 300"/>
                <w:b/>
                <w:sz w:val="24"/>
                <w:szCs w:val="24"/>
                <w:lang w:val="es-MX"/>
              </w:rPr>
            </w:pPr>
            <w:r>
              <w:rPr>
                <w:rFonts w:ascii="Museo Sans 300" w:hAnsi="Museo Sans 300"/>
                <w:b/>
                <w:sz w:val="24"/>
                <w:szCs w:val="24"/>
                <w:lang w:val="es-MX"/>
              </w:rPr>
              <w:t>C.R. SS - CDMYPES -</w:t>
            </w:r>
            <w:r w:rsidR="00D00BFA" w:rsidRPr="00D226E6">
              <w:rPr>
                <w:rFonts w:ascii="Museo Sans 300" w:hAnsi="Museo Sans 300"/>
                <w:b/>
                <w:sz w:val="24"/>
                <w:szCs w:val="24"/>
                <w:lang w:val="es-MX"/>
              </w:rPr>
              <w:t xml:space="preserve"> UTEC</w:t>
            </w:r>
          </w:p>
        </w:tc>
      </w:tr>
    </w:tbl>
    <w:p w:rsidR="00D00BFA" w:rsidRPr="007C3F4D" w:rsidRDefault="00D00BFA" w:rsidP="00D00BFA">
      <w:pPr>
        <w:rPr>
          <w:b/>
          <w:lang w:val="es-MX"/>
        </w:rPr>
      </w:pPr>
    </w:p>
    <w:p w:rsidR="002A4A95" w:rsidRDefault="002A4A95">
      <w:pPr>
        <w:rPr>
          <w:rFonts w:ascii="Arial" w:hAnsi="Arial" w:cs="Arial"/>
          <w:b/>
        </w:rPr>
      </w:pPr>
    </w:p>
    <w:p w:rsidR="004A79A9" w:rsidRDefault="004A79A9">
      <w:pPr>
        <w:rPr>
          <w:rFonts w:ascii="Arial" w:hAnsi="Arial" w:cs="Arial"/>
          <w:b/>
        </w:rPr>
      </w:pPr>
    </w:p>
    <w:sectPr w:rsidR="004A79A9" w:rsidSect="008B6264">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EE" w:rsidRDefault="00246DEE" w:rsidP="007B17F2">
      <w:pPr>
        <w:spacing w:after="0" w:line="240" w:lineRule="auto"/>
      </w:pPr>
      <w:r>
        <w:separator/>
      </w:r>
    </w:p>
  </w:endnote>
  <w:endnote w:type="continuationSeparator" w:id="0">
    <w:p w:rsidR="00246DEE" w:rsidRDefault="00246DEE" w:rsidP="007B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1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ITCAvantGardeStd-B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513867"/>
      <w:docPartObj>
        <w:docPartGallery w:val="Page Numbers (Bottom of Page)"/>
        <w:docPartUnique/>
      </w:docPartObj>
    </w:sdtPr>
    <w:sdtEndPr/>
    <w:sdtContent>
      <w:p w:rsidR="00B9656D" w:rsidRDefault="00B9656D" w:rsidP="002C780C">
        <w:pPr>
          <w:pStyle w:val="Piedepgina"/>
          <w:jc w:val="right"/>
        </w:pPr>
        <w:r>
          <w:fldChar w:fldCharType="begin"/>
        </w:r>
        <w:r>
          <w:instrText>PAGE   \* MERGEFORMAT</w:instrText>
        </w:r>
        <w:r>
          <w:fldChar w:fldCharType="separate"/>
        </w:r>
        <w:r w:rsidR="00761790" w:rsidRPr="00761790">
          <w:rPr>
            <w:noProof/>
            <w:lang w:val="es-ES"/>
          </w:rPr>
          <w:t>16</w:t>
        </w:r>
        <w:r>
          <w:fldChar w:fldCharType="end"/>
        </w:r>
      </w:p>
    </w:sdtContent>
  </w:sdt>
  <w:p w:rsidR="00B9656D" w:rsidRDefault="00B965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EE" w:rsidRDefault="00246DEE" w:rsidP="007B17F2">
      <w:pPr>
        <w:spacing w:after="0" w:line="240" w:lineRule="auto"/>
      </w:pPr>
      <w:r>
        <w:separator/>
      </w:r>
    </w:p>
  </w:footnote>
  <w:footnote w:type="continuationSeparator" w:id="0">
    <w:p w:rsidR="00246DEE" w:rsidRDefault="00246DEE" w:rsidP="007B1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0"/>
      <w:gridCol w:w="4215"/>
      <w:gridCol w:w="2175"/>
    </w:tblGrid>
    <w:tr w:rsidR="00B9656D" w:rsidRPr="007B17F2" w:rsidTr="004A483D">
      <w:trPr>
        <w:trHeight w:val="1119"/>
      </w:trPr>
      <w:tc>
        <w:tcPr>
          <w:tcW w:w="2190" w:type="dxa"/>
        </w:tcPr>
        <w:p w:rsidR="00B9656D" w:rsidRPr="00470F2C" w:rsidRDefault="00B9656D" w:rsidP="00470F2C">
          <w:pPr>
            <w:spacing w:after="0" w:line="240" w:lineRule="auto"/>
            <w:jc w:val="both"/>
            <w:rPr>
              <w:rFonts w:ascii="Calibri" w:eastAsia="Calibri" w:hAnsi="Calibri" w:cs="Times New Roman"/>
              <w:lang w:eastAsia="en-US"/>
            </w:rPr>
          </w:pPr>
          <w:r w:rsidRPr="00470F2C">
            <w:rPr>
              <w:rFonts w:ascii="Calibri" w:eastAsia="Calibri" w:hAnsi="Calibri" w:cs="Times New Roman"/>
              <w:b/>
              <w:noProof/>
            </w:rPr>
            <w:drawing>
              <wp:anchor distT="0" distB="0" distL="114300" distR="114300" simplePos="0" relativeHeight="251658240" behindDoc="0" locked="0" layoutInCell="1" allowOverlap="1" wp14:anchorId="310EE93C" wp14:editId="241665DC">
                <wp:simplePos x="0" y="0"/>
                <wp:positionH relativeFrom="column">
                  <wp:posOffset>229870</wp:posOffset>
                </wp:positionH>
                <wp:positionV relativeFrom="paragraph">
                  <wp:posOffset>29210</wp:posOffset>
                </wp:positionV>
                <wp:extent cx="600075" cy="742950"/>
                <wp:effectExtent l="0" t="0" r="9525" b="0"/>
                <wp:wrapSquare wrapText="bothSides"/>
                <wp:docPr id="5" name="Imagen 5" descr="C:\Users\Rodriguez\Desktop\Logo gobi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uez\Desktop\Logo gobi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8" t="12000" r="85487" b="10000"/>
                        <a:stretch/>
                      </pic:blipFill>
                      <pic:spPr bwMode="auto">
                        <a:xfrm>
                          <a:off x="0" y="0"/>
                          <a:ext cx="600075"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656D" w:rsidRPr="007B17F2" w:rsidRDefault="00B9656D" w:rsidP="007B17F2">
          <w:pPr>
            <w:tabs>
              <w:tab w:val="center" w:pos="4252"/>
              <w:tab w:val="right" w:pos="8504"/>
            </w:tabs>
            <w:spacing w:after="0" w:line="240" w:lineRule="auto"/>
            <w:jc w:val="center"/>
            <w:rPr>
              <w:rFonts w:ascii="Calibri" w:eastAsia="Calibri" w:hAnsi="Calibri" w:cs="Times New Roman"/>
              <w:b/>
              <w:lang w:val="es-ES" w:eastAsia="en-US"/>
            </w:rPr>
          </w:pPr>
        </w:p>
      </w:tc>
      <w:tc>
        <w:tcPr>
          <w:tcW w:w="4215" w:type="dxa"/>
          <w:vAlign w:val="center"/>
        </w:tcPr>
        <w:p w:rsidR="00B9656D" w:rsidRPr="007B17F2" w:rsidRDefault="00B9656D" w:rsidP="007B17F2">
          <w:pPr>
            <w:tabs>
              <w:tab w:val="center" w:pos="4252"/>
              <w:tab w:val="right" w:pos="8504"/>
            </w:tabs>
            <w:spacing w:after="0" w:line="240" w:lineRule="auto"/>
            <w:jc w:val="center"/>
            <w:rPr>
              <w:rFonts w:ascii="Calibri" w:eastAsia="Calibri" w:hAnsi="Calibri" w:cs="Times New Roman"/>
              <w:b/>
              <w:lang w:val="es-ES" w:eastAsia="en-US"/>
            </w:rPr>
          </w:pPr>
          <w:r w:rsidRPr="007B17F2">
            <w:rPr>
              <w:rFonts w:ascii="Calibri" w:eastAsia="Calibri" w:hAnsi="Calibri" w:cs="Times New Roman"/>
              <w:b/>
              <w:lang w:val="es-ES" w:eastAsia="en-US"/>
            </w:rPr>
            <w:t>FONDO AMBIENTAL DE EL SALVADOR</w:t>
          </w:r>
        </w:p>
        <w:p w:rsidR="00B9656D" w:rsidRPr="007B17F2" w:rsidRDefault="00B9656D" w:rsidP="007B17F2">
          <w:pPr>
            <w:tabs>
              <w:tab w:val="center" w:pos="4252"/>
              <w:tab w:val="right" w:pos="8504"/>
            </w:tabs>
            <w:spacing w:after="0" w:line="240" w:lineRule="auto"/>
            <w:jc w:val="center"/>
            <w:rPr>
              <w:rFonts w:ascii="Calibri" w:eastAsia="Calibri" w:hAnsi="Calibri" w:cs="Times New Roman"/>
              <w:b/>
              <w:lang w:val="es-ES" w:eastAsia="en-US"/>
            </w:rPr>
          </w:pPr>
          <w:r w:rsidRPr="007B17F2">
            <w:rPr>
              <w:rFonts w:ascii="Calibri" w:eastAsia="Calibri" w:hAnsi="Calibri" w:cs="Times New Roman"/>
              <w:b/>
              <w:lang w:val="es-ES" w:eastAsia="en-US"/>
            </w:rPr>
            <w:t>FONAES</w:t>
          </w:r>
        </w:p>
      </w:tc>
      <w:tc>
        <w:tcPr>
          <w:tcW w:w="2175" w:type="dxa"/>
        </w:tcPr>
        <w:p w:rsidR="00B9656D" w:rsidRPr="007B17F2" w:rsidRDefault="00B9656D" w:rsidP="007B17F2">
          <w:pPr>
            <w:tabs>
              <w:tab w:val="center" w:pos="4252"/>
              <w:tab w:val="right" w:pos="8504"/>
            </w:tabs>
            <w:spacing w:after="0" w:line="240" w:lineRule="auto"/>
            <w:rPr>
              <w:rFonts w:ascii="Calibri" w:eastAsia="Calibri" w:hAnsi="Calibri" w:cs="Times New Roman"/>
              <w:b/>
              <w:lang w:val="es-ES" w:eastAsia="en-US"/>
            </w:rPr>
          </w:pPr>
          <w:r w:rsidRPr="007B17F2">
            <w:rPr>
              <w:rFonts w:ascii="Calibri" w:eastAsia="Calibri" w:hAnsi="Calibri" w:cs="Times New Roman"/>
              <w:b/>
              <w:lang w:val="es-ES" w:eastAsia="en-US"/>
            </w:rPr>
            <w:t>Aprobado por Junta Directiva</w:t>
          </w:r>
        </w:p>
        <w:p w:rsidR="00B9656D" w:rsidRPr="007B17F2" w:rsidRDefault="00B9656D" w:rsidP="007B17F2">
          <w:pPr>
            <w:tabs>
              <w:tab w:val="center" w:pos="4252"/>
              <w:tab w:val="right" w:pos="8504"/>
            </w:tabs>
            <w:spacing w:after="0" w:line="240" w:lineRule="auto"/>
            <w:rPr>
              <w:rFonts w:ascii="Calibri" w:eastAsia="Calibri" w:hAnsi="Calibri" w:cs="Times New Roman"/>
              <w:b/>
              <w:lang w:val="es-ES" w:eastAsia="en-US"/>
            </w:rPr>
          </w:pPr>
          <w:r w:rsidRPr="007B17F2">
            <w:rPr>
              <w:rFonts w:ascii="Calibri" w:eastAsia="Calibri" w:hAnsi="Calibri" w:cs="Times New Roman"/>
              <w:b/>
              <w:lang w:val="es-ES" w:eastAsia="en-US"/>
            </w:rPr>
            <w:t>Acta №:02/18</w:t>
          </w:r>
        </w:p>
        <w:p w:rsidR="00B9656D" w:rsidRPr="007B17F2" w:rsidRDefault="00B9656D" w:rsidP="007B17F2">
          <w:pPr>
            <w:tabs>
              <w:tab w:val="center" w:pos="4252"/>
              <w:tab w:val="right" w:pos="8504"/>
            </w:tabs>
            <w:spacing w:after="0" w:line="240" w:lineRule="auto"/>
            <w:rPr>
              <w:rFonts w:ascii="Calibri" w:eastAsia="Calibri" w:hAnsi="Calibri" w:cs="Times New Roman"/>
              <w:b/>
              <w:lang w:val="es-ES" w:eastAsia="en-US"/>
            </w:rPr>
          </w:pPr>
          <w:r w:rsidRPr="007B17F2">
            <w:rPr>
              <w:rFonts w:ascii="Calibri" w:eastAsia="Calibri" w:hAnsi="Calibri" w:cs="Times New Roman"/>
              <w:b/>
              <w:lang w:val="es-ES" w:eastAsia="en-US"/>
            </w:rPr>
            <w:t>PUNT</w:t>
          </w:r>
          <w:r>
            <w:rPr>
              <w:rFonts w:ascii="Calibri" w:eastAsia="Calibri" w:hAnsi="Calibri" w:cs="Times New Roman"/>
              <w:b/>
              <w:lang w:val="es-ES" w:eastAsia="en-US"/>
            </w:rPr>
            <w:t xml:space="preserve">O </w:t>
          </w:r>
          <w:r w:rsidRPr="007B17F2">
            <w:rPr>
              <w:rFonts w:ascii="Calibri" w:eastAsia="Calibri" w:hAnsi="Calibri" w:cs="Times New Roman"/>
              <w:b/>
              <w:lang w:val="es-ES" w:eastAsia="en-US"/>
            </w:rPr>
            <w:t>X</w:t>
          </w:r>
        </w:p>
        <w:p w:rsidR="00B9656D" w:rsidRPr="007B17F2" w:rsidRDefault="00B9656D" w:rsidP="007B17F2">
          <w:pPr>
            <w:tabs>
              <w:tab w:val="center" w:pos="4252"/>
              <w:tab w:val="right" w:pos="8504"/>
            </w:tabs>
            <w:spacing w:after="0" w:line="240" w:lineRule="auto"/>
            <w:rPr>
              <w:rFonts w:ascii="Calibri" w:eastAsia="Calibri" w:hAnsi="Calibri" w:cs="Times New Roman"/>
              <w:b/>
              <w:lang w:val="es-ES" w:eastAsia="en-US"/>
            </w:rPr>
          </w:pPr>
          <w:r w:rsidRPr="007B17F2">
            <w:rPr>
              <w:rFonts w:ascii="Calibri" w:eastAsia="Calibri" w:hAnsi="Calibri" w:cs="Times New Roman"/>
              <w:b/>
              <w:lang w:val="es-ES" w:eastAsia="en-US"/>
            </w:rPr>
            <w:t>Fecha: 21/02/2018</w:t>
          </w:r>
        </w:p>
      </w:tc>
    </w:tr>
  </w:tbl>
  <w:p w:rsidR="00B9656D" w:rsidRDefault="00B9656D" w:rsidP="00224F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6D" w:rsidRDefault="00B9656D" w:rsidP="00224F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222CE"/>
    <w:multiLevelType w:val="hybridMultilevel"/>
    <w:tmpl w:val="7708FB98"/>
    <w:lvl w:ilvl="0" w:tplc="5BC863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9617AD"/>
    <w:multiLevelType w:val="hybridMultilevel"/>
    <w:tmpl w:val="63C8663A"/>
    <w:lvl w:ilvl="0" w:tplc="310CE6EA">
      <w:start w:val="2"/>
      <w:numFmt w:val="bullet"/>
      <w:lvlText w:val="-"/>
      <w:lvlJc w:val="left"/>
      <w:pPr>
        <w:ind w:left="535" w:hanging="360"/>
      </w:pPr>
      <w:rPr>
        <w:rFonts w:ascii="Museo Sans 100" w:eastAsiaTheme="minorEastAsia" w:hAnsi="Museo Sans 100" w:cs="Arial" w:hint="default"/>
        <w:b/>
        <w:color w:val="auto"/>
        <w:u w:val="none"/>
      </w:rPr>
    </w:lvl>
    <w:lvl w:ilvl="1" w:tplc="440A0003" w:tentative="1">
      <w:start w:val="1"/>
      <w:numFmt w:val="bullet"/>
      <w:lvlText w:val="o"/>
      <w:lvlJc w:val="left"/>
      <w:pPr>
        <w:ind w:left="1255" w:hanging="360"/>
      </w:pPr>
      <w:rPr>
        <w:rFonts w:ascii="Courier New" w:hAnsi="Courier New" w:cs="Courier New" w:hint="default"/>
      </w:rPr>
    </w:lvl>
    <w:lvl w:ilvl="2" w:tplc="440A0005" w:tentative="1">
      <w:start w:val="1"/>
      <w:numFmt w:val="bullet"/>
      <w:lvlText w:val=""/>
      <w:lvlJc w:val="left"/>
      <w:pPr>
        <w:ind w:left="1975" w:hanging="360"/>
      </w:pPr>
      <w:rPr>
        <w:rFonts w:ascii="Wingdings" w:hAnsi="Wingdings" w:hint="default"/>
      </w:rPr>
    </w:lvl>
    <w:lvl w:ilvl="3" w:tplc="440A0001" w:tentative="1">
      <w:start w:val="1"/>
      <w:numFmt w:val="bullet"/>
      <w:lvlText w:val=""/>
      <w:lvlJc w:val="left"/>
      <w:pPr>
        <w:ind w:left="2695" w:hanging="360"/>
      </w:pPr>
      <w:rPr>
        <w:rFonts w:ascii="Symbol" w:hAnsi="Symbol" w:hint="default"/>
      </w:rPr>
    </w:lvl>
    <w:lvl w:ilvl="4" w:tplc="440A0003" w:tentative="1">
      <w:start w:val="1"/>
      <w:numFmt w:val="bullet"/>
      <w:lvlText w:val="o"/>
      <w:lvlJc w:val="left"/>
      <w:pPr>
        <w:ind w:left="3415" w:hanging="360"/>
      </w:pPr>
      <w:rPr>
        <w:rFonts w:ascii="Courier New" w:hAnsi="Courier New" w:cs="Courier New" w:hint="default"/>
      </w:rPr>
    </w:lvl>
    <w:lvl w:ilvl="5" w:tplc="440A0005" w:tentative="1">
      <w:start w:val="1"/>
      <w:numFmt w:val="bullet"/>
      <w:lvlText w:val=""/>
      <w:lvlJc w:val="left"/>
      <w:pPr>
        <w:ind w:left="4135" w:hanging="360"/>
      </w:pPr>
      <w:rPr>
        <w:rFonts w:ascii="Wingdings" w:hAnsi="Wingdings" w:hint="default"/>
      </w:rPr>
    </w:lvl>
    <w:lvl w:ilvl="6" w:tplc="440A0001" w:tentative="1">
      <w:start w:val="1"/>
      <w:numFmt w:val="bullet"/>
      <w:lvlText w:val=""/>
      <w:lvlJc w:val="left"/>
      <w:pPr>
        <w:ind w:left="4855" w:hanging="360"/>
      </w:pPr>
      <w:rPr>
        <w:rFonts w:ascii="Symbol" w:hAnsi="Symbol" w:hint="default"/>
      </w:rPr>
    </w:lvl>
    <w:lvl w:ilvl="7" w:tplc="440A0003" w:tentative="1">
      <w:start w:val="1"/>
      <w:numFmt w:val="bullet"/>
      <w:lvlText w:val="o"/>
      <w:lvlJc w:val="left"/>
      <w:pPr>
        <w:ind w:left="5575" w:hanging="360"/>
      </w:pPr>
      <w:rPr>
        <w:rFonts w:ascii="Courier New" w:hAnsi="Courier New" w:cs="Courier New" w:hint="default"/>
      </w:rPr>
    </w:lvl>
    <w:lvl w:ilvl="8" w:tplc="440A0005" w:tentative="1">
      <w:start w:val="1"/>
      <w:numFmt w:val="bullet"/>
      <w:lvlText w:val=""/>
      <w:lvlJc w:val="left"/>
      <w:pPr>
        <w:ind w:left="6295" w:hanging="360"/>
      </w:pPr>
      <w:rPr>
        <w:rFonts w:ascii="Wingdings" w:hAnsi="Wingdings" w:hint="default"/>
      </w:rPr>
    </w:lvl>
  </w:abstractNum>
  <w:abstractNum w:abstractNumId="2">
    <w:nsid w:val="0A2317E5"/>
    <w:multiLevelType w:val="hybridMultilevel"/>
    <w:tmpl w:val="993C3B9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0CF701A5"/>
    <w:multiLevelType w:val="hybridMultilevel"/>
    <w:tmpl w:val="6BA87C16"/>
    <w:lvl w:ilvl="0" w:tplc="D1E493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A30256"/>
    <w:multiLevelType w:val="multilevel"/>
    <w:tmpl w:val="E794DC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01165B"/>
    <w:multiLevelType w:val="hybridMultilevel"/>
    <w:tmpl w:val="C5DAE23C"/>
    <w:lvl w:ilvl="0" w:tplc="EF3A0D3A">
      <w:start w:val="1"/>
      <w:numFmt w:val="lowerLetter"/>
      <w:lvlText w:val="%1)"/>
      <w:lvlJc w:val="left"/>
      <w:pPr>
        <w:ind w:left="535" w:hanging="360"/>
      </w:pPr>
      <w:rPr>
        <w:rFonts w:hint="default"/>
      </w:rPr>
    </w:lvl>
    <w:lvl w:ilvl="1" w:tplc="440A0019" w:tentative="1">
      <w:start w:val="1"/>
      <w:numFmt w:val="lowerLetter"/>
      <w:lvlText w:val="%2."/>
      <w:lvlJc w:val="left"/>
      <w:pPr>
        <w:ind w:left="1255" w:hanging="360"/>
      </w:pPr>
    </w:lvl>
    <w:lvl w:ilvl="2" w:tplc="440A001B" w:tentative="1">
      <w:start w:val="1"/>
      <w:numFmt w:val="lowerRoman"/>
      <w:lvlText w:val="%3."/>
      <w:lvlJc w:val="right"/>
      <w:pPr>
        <w:ind w:left="1975" w:hanging="180"/>
      </w:pPr>
    </w:lvl>
    <w:lvl w:ilvl="3" w:tplc="440A000F" w:tentative="1">
      <w:start w:val="1"/>
      <w:numFmt w:val="decimal"/>
      <w:lvlText w:val="%4."/>
      <w:lvlJc w:val="left"/>
      <w:pPr>
        <w:ind w:left="2695" w:hanging="360"/>
      </w:pPr>
    </w:lvl>
    <w:lvl w:ilvl="4" w:tplc="440A0019" w:tentative="1">
      <w:start w:val="1"/>
      <w:numFmt w:val="lowerLetter"/>
      <w:lvlText w:val="%5."/>
      <w:lvlJc w:val="left"/>
      <w:pPr>
        <w:ind w:left="3415" w:hanging="360"/>
      </w:pPr>
    </w:lvl>
    <w:lvl w:ilvl="5" w:tplc="440A001B" w:tentative="1">
      <w:start w:val="1"/>
      <w:numFmt w:val="lowerRoman"/>
      <w:lvlText w:val="%6."/>
      <w:lvlJc w:val="right"/>
      <w:pPr>
        <w:ind w:left="4135" w:hanging="180"/>
      </w:pPr>
    </w:lvl>
    <w:lvl w:ilvl="6" w:tplc="440A000F" w:tentative="1">
      <w:start w:val="1"/>
      <w:numFmt w:val="decimal"/>
      <w:lvlText w:val="%7."/>
      <w:lvlJc w:val="left"/>
      <w:pPr>
        <w:ind w:left="4855" w:hanging="360"/>
      </w:pPr>
    </w:lvl>
    <w:lvl w:ilvl="7" w:tplc="440A0019" w:tentative="1">
      <w:start w:val="1"/>
      <w:numFmt w:val="lowerLetter"/>
      <w:lvlText w:val="%8."/>
      <w:lvlJc w:val="left"/>
      <w:pPr>
        <w:ind w:left="5575" w:hanging="360"/>
      </w:pPr>
    </w:lvl>
    <w:lvl w:ilvl="8" w:tplc="440A001B" w:tentative="1">
      <w:start w:val="1"/>
      <w:numFmt w:val="lowerRoman"/>
      <w:lvlText w:val="%9."/>
      <w:lvlJc w:val="right"/>
      <w:pPr>
        <w:ind w:left="6295" w:hanging="180"/>
      </w:pPr>
    </w:lvl>
  </w:abstractNum>
  <w:abstractNum w:abstractNumId="6">
    <w:nsid w:val="243700AC"/>
    <w:multiLevelType w:val="hybridMultilevel"/>
    <w:tmpl w:val="9ECCA36A"/>
    <w:lvl w:ilvl="0" w:tplc="F3A48D5C">
      <w:start w:val="1"/>
      <w:numFmt w:val="decimal"/>
      <w:lvlText w:val="%1-"/>
      <w:lvlJc w:val="left"/>
      <w:pPr>
        <w:ind w:left="535" w:hanging="360"/>
      </w:pPr>
      <w:rPr>
        <w:rFonts w:hint="default"/>
      </w:rPr>
    </w:lvl>
    <w:lvl w:ilvl="1" w:tplc="440A0019" w:tentative="1">
      <w:start w:val="1"/>
      <w:numFmt w:val="lowerLetter"/>
      <w:lvlText w:val="%2."/>
      <w:lvlJc w:val="left"/>
      <w:pPr>
        <w:ind w:left="1255" w:hanging="360"/>
      </w:pPr>
    </w:lvl>
    <w:lvl w:ilvl="2" w:tplc="440A001B" w:tentative="1">
      <w:start w:val="1"/>
      <w:numFmt w:val="lowerRoman"/>
      <w:lvlText w:val="%3."/>
      <w:lvlJc w:val="right"/>
      <w:pPr>
        <w:ind w:left="1975" w:hanging="180"/>
      </w:pPr>
    </w:lvl>
    <w:lvl w:ilvl="3" w:tplc="440A000F" w:tentative="1">
      <w:start w:val="1"/>
      <w:numFmt w:val="decimal"/>
      <w:lvlText w:val="%4."/>
      <w:lvlJc w:val="left"/>
      <w:pPr>
        <w:ind w:left="2695" w:hanging="360"/>
      </w:pPr>
    </w:lvl>
    <w:lvl w:ilvl="4" w:tplc="440A0019" w:tentative="1">
      <w:start w:val="1"/>
      <w:numFmt w:val="lowerLetter"/>
      <w:lvlText w:val="%5."/>
      <w:lvlJc w:val="left"/>
      <w:pPr>
        <w:ind w:left="3415" w:hanging="360"/>
      </w:pPr>
    </w:lvl>
    <w:lvl w:ilvl="5" w:tplc="440A001B" w:tentative="1">
      <w:start w:val="1"/>
      <w:numFmt w:val="lowerRoman"/>
      <w:lvlText w:val="%6."/>
      <w:lvlJc w:val="right"/>
      <w:pPr>
        <w:ind w:left="4135" w:hanging="180"/>
      </w:pPr>
    </w:lvl>
    <w:lvl w:ilvl="6" w:tplc="440A000F" w:tentative="1">
      <w:start w:val="1"/>
      <w:numFmt w:val="decimal"/>
      <w:lvlText w:val="%7."/>
      <w:lvlJc w:val="left"/>
      <w:pPr>
        <w:ind w:left="4855" w:hanging="360"/>
      </w:pPr>
    </w:lvl>
    <w:lvl w:ilvl="7" w:tplc="440A0019" w:tentative="1">
      <w:start w:val="1"/>
      <w:numFmt w:val="lowerLetter"/>
      <w:lvlText w:val="%8."/>
      <w:lvlJc w:val="left"/>
      <w:pPr>
        <w:ind w:left="5575" w:hanging="360"/>
      </w:pPr>
    </w:lvl>
    <w:lvl w:ilvl="8" w:tplc="440A001B" w:tentative="1">
      <w:start w:val="1"/>
      <w:numFmt w:val="lowerRoman"/>
      <w:lvlText w:val="%9."/>
      <w:lvlJc w:val="right"/>
      <w:pPr>
        <w:ind w:left="6295" w:hanging="180"/>
      </w:pPr>
    </w:lvl>
  </w:abstractNum>
  <w:abstractNum w:abstractNumId="7">
    <w:nsid w:val="24CC6455"/>
    <w:multiLevelType w:val="multilevel"/>
    <w:tmpl w:val="3620F106"/>
    <w:lvl w:ilvl="0">
      <w:start w:val="1"/>
      <w:numFmt w:val="decimal"/>
      <w:pStyle w:val="Ttulo1"/>
      <w:lvlText w:val="%1."/>
      <w:lvlJc w:val="left"/>
      <w:pPr>
        <w:ind w:left="720" w:hanging="360"/>
      </w:pPr>
      <w:rPr>
        <w:color w:val="auto"/>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25D75A61"/>
    <w:multiLevelType w:val="hybridMultilevel"/>
    <w:tmpl w:val="F11C7C32"/>
    <w:lvl w:ilvl="0" w:tplc="183E5130">
      <w:start w:val="1"/>
      <w:numFmt w:val="bullet"/>
      <w:lvlText w:val="•"/>
      <w:lvlJc w:val="left"/>
      <w:pPr>
        <w:tabs>
          <w:tab w:val="num" w:pos="720"/>
        </w:tabs>
        <w:ind w:left="720" w:hanging="360"/>
      </w:pPr>
      <w:rPr>
        <w:rFonts w:ascii="Arial" w:hAnsi="Arial" w:hint="default"/>
      </w:rPr>
    </w:lvl>
    <w:lvl w:ilvl="1" w:tplc="2B00E950" w:tentative="1">
      <w:start w:val="1"/>
      <w:numFmt w:val="bullet"/>
      <w:lvlText w:val="•"/>
      <w:lvlJc w:val="left"/>
      <w:pPr>
        <w:tabs>
          <w:tab w:val="num" w:pos="1440"/>
        </w:tabs>
        <w:ind w:left="1440" w:hanging="360"/>
      </w:pPr>
      <w:rPr>
        <w:rFonts w:ascii="Arial" w:hAnsi="Arial" w:hint="default"/>
      </w:rPr>
    </w:lvl>
    <w:lvl w:ilvl="2" w:tplc="63A08356" w:tentative="1">
      <w:start w:val="1"/>
      <w:numFmt w:val="bullet"/>
      <w:lvlText w:val="•"/>
      <w:lvlJc w:val="left"/>
      <w:pPr>
        <w:tabs>
          <w:tab w:val="num" w:pos="2160"/>
        </w:tabs>
        <w:ind w:left="2160" w:hanging="360"/>
      </w:pPr>
      <w:rPr>
        <w:rFonts w:ascii="Arial" w:hAnsi="Arial" w:hint="default"/>
      </w:rPr>
    </w:lvl>
    <w:lvl w:ilvl="3" w:tplc="ED9C0FA8" w:tentative="1">
      <w:start w:val="1"/>
      <w:numFmt w:val="bullet"/>
      <w:lvlText w:val="•"/>
      <w:lvlJc w:val="left"/>
      <w:pPr>
        <w:tabs>
          <w:tab w:val="num" w:pos="2880"/>
        </w:tabs>
        <w:ind w:left="2880" w:hanging="360"/>
      </w:pPr>
      <w:rPr>
        <w:rFonts w:ascii="Arial" w:hAnsi="Arial" w:hint="default"/>
      </w:rPr>
    </w:lvl>
    <w:lvl w:ilvl="4" w:tplc="EF1C9450" w:tentative="1">
      <w:start w:val="1"/>
      <w:numFmt w:val="bullet"/>
      <w:lvlText w:val="•"/>
      <w:lvlJc w:val="left"/>
      <w:pPr>
        <w:tabs>
          <w:tab w:val="num" w:pos="3600"/>
        </w:tabs>
        <w:ind w:left="3600" w:hanging="360"/>
      </w:pPr>
      <w:rPr>
        <w:rFonts w:ascii="Arial" w:hAnsi="Arial" w:hint="default"/>
      </w:rPr>
    </w:lvl>
    <w:lvl w:ilvl="5" w:tplc="5EF2C530" w:tentative="1">
      <w:start w:val="1"/>
      <w:numFmt w:val="bullet"/>
      <w:lvlText w:val="•"/>
      <w:lvlJc w:val="left"/>
      <w:pPr>
        <w:tabs>
          <w:tab w:val="num" w:pos="4320"/>
        </w:tabs>
        <w:ind w:left="4320" w:hanging="360"/>
      </w:pPr>
      <w:rPr>
        <w:rFonts w:ascii="Arial" w:hAnsi="Arial" w:hint="default"/>
      </w:rPr>
    </w:lvl>
    <w:lvl w:ilvl="6" w:tplc="5122DEAC" w:tentative="1">
      <w:start w:val="1"/>
      <w:numFmt w:val="bullet"/>
      <w:lvlText w:val="•"/>
      <w:lvlJc w:val="left"/>
      <w:pPr>
        <w:tabs>
          <w:tab w:val="num" w:pos="5040"/>
        </w:tabs>
        <w:ind w:left="5040" w:hanging="360"/>
      </w:pPr>
      <w:rPr>
        <w:rFonts w:ascii="Arial" w:hAnsi="Arial" w:hint="default"/>
      </w:rPr>
    </w:lvl>
    <w:lvl w:ilvl="7" w:tplc="0510922C" w:tentative="1">
      <w:start w:val="1"/>
      <w:numFmt w:val="bullet"/>
      <w:lvlText w:val="•"/>
      <w:lvlJc w:val="left"/>
      <w:pPr>
        <w:tabs>
          <w:tab w:val="num" w:pos="5760"/>
        </w:tabs>
        <w:ind w:left="5760" w:hanging="360"/>
      </w:pPr>
      <w:rPr>
        <w:rFonts w:ascii="Arial" w:hAnsi="Arial" w:hint="default"/>
      </w:rPr>
    </w:lvl>
    <w:lvl w:ilvl="8" w:tplc="066CD09C" w:tentative="1">
      <w:start w:val="1"/>
      <w:numFmt w:val="bullet"/>
      <w:lvlText w:val="•"/>
      <w:lvlJc w:val="left"/>
      <w:pPr>
        <w:tabs>
          <w:tab w:val="num" w:pos="6480"/>
        </w:tabs>
        <w:ind w:left="6480" w:hanging="360"/>
      </w:pPr>
      <w:rPr>
        <w:rFonts w:ascii="Arial" w:hAnsi="Arial" w:hint="default"/>
      </w:rPr>
    </w:lvl>
  </w:abstractNum>
  <w:abstractNum w:abstractNumId="9">
    <w:nsid w:val="26CA57B3"/>
    <w:multiLevelType w:val="hybridMultilevel"/>
    <w:tmpl w:val="09DA4572"/>
    <w:lvl w:ilvl="0" w:tplc="4FF61438">
      <w:start w:val="2"/>
      <w:numFmt w:val="bullet"/>
      <w:lvlText w:val="-"/>
      <w:lvlJc w:val="left"/>
      <w:pPr>
        <w:ind w:left="720" w:hanging="360"/>
      </w:pPr>
      <w:rPr>
        <w:rFonts w:ascii="Museo Sans 100" w:eastAsiaTheme="minorEastAsia" w:hAnsi="Museo Sans 1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8AD2265"/>
    <w:multiLevelType w:val="hybridMultilevel"/>
    <w:tmpl w:val="7AD8263A"/>
    <w:lvl w:ilvl="0" w:tplc="D0689C58">
      <w:start w:val="1"/>
      <w:numFmt w:val="bullet"/>
      <w:lvlText w:val="•"/>
      <w:lvlJc w:val="left"/>
      <w:pPr>
        <w:tabs>
          <w:tab w:val="num" w:pos="720"/>
        </w:tabs>
        <w:ind w:left="720" w:hanging="360"/>
      </w:pPr>
      <w:rPr>
        <w:rFonts w:ascii="Arial" w:hAnsi="Arial" w:hint="default"/>
      </w:rPr>
    </w:lvl>
    <w:lvl w:ilvl="1" w:tplc="6F8269DC" w:tentative="1">
      <w:start w:val="1"/>
      <w:numFmt w:val="bullet"/>
      <w:lvlText w:val="•"/>
      <w:lvlJc w:val="left"/>
      <w:pPr>
        <w:tabs>
          <w:tab w:val="num" w:pos="1440"/>
        </w:tabs>
        <w:ind w:left="1440" w:hanging="360"/>
      </w:pPr>
      <w:rPr>
        <w:rFonts w:ascii="Arial" w:hAnsi="Arial" w:hint="default"/>
      </w:rPr>
    </w:lvl>
    <w:lvl w:ilvl="2" w:tplc="A38E28FE" w:tentative="1">
      <w:start w:val="1"/>
      <w:numFmt w:val="bullet"/>
      <w:lvlText w:val="•"/>
      <w:lvlJc w:val="left"/>
      <w:pPr>
        <w:tabs>
          <w:tab w:val="num" w:pos="2160"/>
        </w:tabs>
        <w:ind w:left="2160" w:hanging="360"/>
      </w:pPr>
      <w:rPr>
        <w:rFonts w:ascii="Arial" w:hAnsi="Arial" w:hint="default"/>
      </w:rPr>
    </w:lvl>
    <w:lvl w:ilvl="3" w:tplc="0CA6B148" w:tentative="1">
      <w:start w:val="1"/>
      <w:numFmt w:val="bullet"/>
      <w:lvlText w:val="•"/>
      <w:lvlJc w:val="left"/>
      <w:pPr>
        <w:tabs>
          <w:tab w:val="num" w:pos="2880"/>
        </w:tabs>
        <w:ind w:left="2880" w:hanging="360"/>
      </w:pPr>
      <w:rPr>
        <w:rFonts w:ascii="Arial" w:hAnsi="Arial" w:hint="default"/>
      </w:rPr>
    </w:lvl>
    <w:lvl w:ilvl="4" w:tplc="B9C8DF5C" w:tentative="1">
      <w:start w:val="1"/>
      <w:numFmt w:val="bullet"/>
      <w:lvlText w:val="•"/>
      <w:lvlJc w:val="left"/>
      <w:pPr>
        <w:tabs>
          <w:tab w:val="num" w:pos="3600"/>
        </w:tabs>
        <w:ind w:left="3600" w:hanging="360"/>
      </w:pPr>
      <w:rPr>
        <w:rFonts w:ascii="Arial" w:hAnsi="Arial" w:hint="default"/>
      </w:rPr>
    </w:lvl>
    <w:lvl w:ilvl="5" w:tplc="480EC9CA" w:tentative="1">
      <w:start w:val="1"/>
      <w:numFmt w:val="bullet"/>
      <w:lvlText w:val="•"/>
      <w:lvlJc w:val="left"/>
      <w:pPr>
        <w:tabs>
          <w:tab w:val="num" w:pos="4320"/>
        </w:tabs>
        <w:ind w:left="4320" w:hanging="360"/>
      </w:pPr>
      <w:rPr>
        <w:rFonts w:ascii="Arial" w:hAnsi="Arial" w:hint="default"/>
      </w:rPr>
    </w:lvl>
    <w:lvl w:ilvl="6" w:tplc="CEE008F2" w:tentative="1">
      <w:start w:val="1"/>
      <w:numFmt w:val="bullet"/>
      <w:lvlText w:val="•"/>
      <w:lvlJc w:val="left"/>
      <w:pPr>
        <w:tabs>
          <w:tab w:val="num" w:pos="5040"/>
        </w:tabs>
        <w:ind w:left="5040" w:hanging="360"/>
      </w:pPr>
      <w:rPr>
        <w:rFonts w:ascii="Arial" w:hAnsi="Arial" w:hint="default"/>
      </w:rPr>
    </w:lvl>
    <w:lvl w:ilvl="7" w:tplc="966E7480" w:tentative="1">
      <w:start w:val="1"/>
      <w:numFmt w:val="bullet"/>
      <w:lvlText w:val="•"/>
      <w:lvlJc w:val="left"/>
      <w:pPr>
        <w:tabs>
          <w:tab w:val="num" w:pos="5760"/>
        </w:tabs>
        <w:ind w:left="5760" w:hanging="360"/>
      </w:pPr>
      <w:rPr>
        <w:rFonts w:ascii="Arial" w:hAnsi="Arial" w:hint="default"/>
      </w:rPr>
    </w:lvl>
    <w:lvl w:ilvl="8" w:tplc="E8280272" w:tentative="1">
      <w:start w:val="1"/>
      <w:numFmt w:val="bullet"/>
      <w:lvlText w:val="•"/>
      <w:lvlJc w:val="left"/>
      <w:pPr>
        <w:tabs>
          <w:tab w:val="num" w:pos="6480"/>
        </w:tabs>
        <w:ind w:left="6480" w:hanging="360"/>
      </w:pPr>
      <w:rPr>
        <w:rFonts w:ascii="Arial" w:hAnsi="Arial" w:hint="default"/>
      </w:rPr>
    </w:lvl>
  </w:abstractNum>
  <w:abstractNum w:abstractNumId="11">
    <w:nsid w:val="2EA47326"/>
    <w:multiLevelType w:val="hybridMultilevel"/>
    <w:tmpl w:val="43B26B90"/>
    <w:lvl w:ilvl="0" w:tplc="F4864FF0">
      <w:start w:val="1"/>
      <w:numFmt w:val="bullet"/>
      <w:lvlText w:val="-"/>
      <w:lvlJc w:val="left"/>
      <w:pPr>
        <w:ind w:left="535" w:hanging="360"/>
      </w:pPr>
      <w:rPr>
        <w:rFonts w:ascii="Cambria" w:eastAsiaTheme="minorHAnsi" w:hAnsi="Cambria" w:cstheme="minorBidi" w:hint="default"/>
      </w:rPr>
    </w:lvl>
    <w:lvl w:ilvl="1" w:tplc="440A0003" w:tentative="1">
      <w:start w:val="1"/>
      <w:numFmt w:val="bullet"/>
      <w:lvlText w:val="o"/>
      <w:lvlJc w:val="left"/>
      <w:pPr>
        <w:ind w:left="1255" w:hanging="360"/>
      </w:pPr>
      <w:rPr>
        <w:rFonts w:ascii="Courier New" w:hAnsi="Courier New" w:cs="Courier New" w:hint="default"/>
      </w:rPr>
    </w:lvl>
    <w:lvl w:ilvl="2" w:tplc="440A0005" w:tentative="1">
      <w:start w:val="1"/>
      <w:numFmt w:val="bullet"/>
      <w:lvlText w:val=""/>
      <w:lvlJc w:val="left"/>
      <w:pPr>
        <w:ind w:left="1975" w:hanging="360"/>
      </w:pPr>
      <w:rPr>
        <w:rFonts w:ascii="Wingdings" w:hAnsi="Wingdings" w:hint="default"/>
      </w:rPr>
    </w:lvl>
    <w:lvl w:ilvl="3" w:tplc="440A0001" w:tentative="1">
      <w:start w:val="1"/>
      <w:numFmt w:val="bullet"/>
      <w:lvlText w:val=""/>
      <w:lvlJc w:val="left"/>
      <w:pPr>
        <w:ind w:left="2695" w:hanging="360"/>
      </w:pPr>
      <w:rPr>
        <w:rFonts w:ascii="Symbol" w:hAnsi="Symbol" w:hint="default"/>
      </w:rPr>
    </w:lvl>
    <w:lvl w:ilvl="4" w:tplc="440A0003" w:tentative="1">
      <w:start w:val="1"/>
      <w:numFmt w:val="bullet"/>
      <w:lvlText w:val="o"/>
      <w:lvlJc w:val="left"/>
      <w:pPr>
        <w:ind w:left="3415" w:hanging="360"/>
      </w:pPr>
      <w:rPr>
        <w:rFonts w:ascii="Courier New" w:hAnsi="Courier New" w:cs="Courier New" w:hint="default"/>
      </w:rPr>
    </w:lvl>
    <w:lvl w:ilvl="5" w:tplc="440A0005" w:tentative="1">
      <w:start w:val="1"/>
      <w:numFmt w:val="bullet"/>
      <w:lvlText w:val=""/>
      <w:lvlJc w:val="left"/>
      <w:pPr>
        <w:ind w:left="4135" w:hanging="360"/>
      </w:pPr>
      <w:rPr>
        <w:rFonts w:ascii="Wingdings" w:hAnsi="Wingdings" w:hint="default"/>
      </w:rPr>
    </w:lvl>
    <w:lvl w:ilvl="6" w:tplc="440A0001" w:tentative="1">
      <w:start w:val="1"/>
      <w:numFmt w:val="bullet"/>
      <w:lvlText w:val=""/>
      <w:lvlJc w:val="left"/>
      <w:pPr>
        <w:ind w:left="4855" w:hanging="360"/>
      </w:pPr>
      <w:rPr>
        <w:rFonts w:ascii="Symbol" w:hAnsi="Symbol" w:hint="default"/>
      </w:rPr>
    </w:lvl>
    <w:lvl w:ilvl="7" w:tplc="440A0003" w:tentative="1">
      <w:start w:val="1"/>
      <w:numFmt w:val="bullet"/>
      <w:lvlText w:val="o"/>
      <w:lvlJc w:val="left"/>
      <w:pPr>
        <w:ind w:left="5575" w:hanging="360"/>
      </w:pPr>
      <w:rPr>
        <w:rFonts w:ascii="Courier New" w:hAnsi="Courier New" w:cs="Courier New" w:hint="default"/>
      </w:rPr>
    </w:lvl>
    <w:lvl w:ilvl="8" w:tplc="440A0005" w:tentative="1">
      <w:start w:val="1"/>
      <w:numFmt w:val="bullet"/>
      <w:lvlText w:val=""/>
      <w:lvlJc w:val="left"/>
      <w:pPr>
        <w:ind w:left="6295" w:hanging="360"/>
      </w:pPr>
      <w:rPr>
        <w:rFonts w:ascii="Wingdings" w:hAnsi="Wingdings" w:hint="default"/>
      </w:rPr>
    </w:lvl>
  </w:abstractNum>
  <w:abstractNum w:abstractNumId="12">
    <w:nsid w:val="357A4A44"/>
    <w:multiLevelType w:val="hybridMultilevel"/>
    <w:tmpl w:val="86447E58"/>
    <w:lvl w:ilvl="0" w:tplc="9CC6EC66">
      <w:start w:val="1"/>
      <w:numFmt w:val="decimal"/>
      <w:lvlText w:val="%1-"/>
      <w:lvlJc w:val="left"/>
      <w:pPr>
        <w:ind w:left="677" w:hanging="360"/>
      </w:pPr>
      <w:rPr>
        <w:rFonts w:hint="default"/>
        <w:b/>
      </w:rPr>
    </w:lvl>
    <w:lvl w:ilvl="1" w:tplc="440A0019" w:tentative="1">
      <w:start w:val="1"/>
      <w:numFmt w:val="lowerLetter"/>
      <w:lvlText w:val="%2."/>
      <w:lvlJc w:val="left"/>
      <w:pPr>
        <w:ind w:left="1397" w:hanging="360"/>
      </w:pPr>
    </w:lvl>
    <w:lvl w:ilvl="2" w:tplc="440A001B" w:tentative="1">
      <w:start w:val="1"/>
      <w:numFmt w:val="lowerRoman"/>
      <w:lvlText w:val="%3."/>
      <w:lvlJc w:val="right"/>
      <w:pPr>
        <w:ind w:left="2117" w:hanging="180"/>
      </w:pPr>
    </w:lvl>
    <w:lvl w:ilvl="3" w:tplc="440A000F" w:tentative="1">
      <w:start w:val="1"/>
      <w:numFmt w:val="decimal"/>
      <w:lvlText w:val="%4."/>
      <w:lvlJc w:val="left"/>
      <w:pPr>
        <w:ind w:left="2837" w:hanging="360"/>
      </w:pPr>
    </w:lvl>
    <w:lvl w:ilvl="4" w:tplc="440A0019" w:tentative="1">
      <w:start w:val="1"/>
      <w:numFmt w:val="lowerLetter"/>
      <w:lvlText w:val="%5."/>
      <w:lvlJc w:val="left"/>
      <w:pPr>
        <w:ind w:left="3557" w:hanging="360"/>
      </w:pPr>
    </w:lvl>
    <w:lvl w:ilvl="5" w:tplc="440A001B" w:tentative="1">
      <w:start w:val="1"/>
      <w:numFmt w:val="lowerRoman"/>
      <w:lvlText w:val="%6."/>
      <w:lvlJc w:val="right"/>
      <w:pPr>
        <w:ind w:left="4277" w:hanging="180"/>
      </w:pPr>
    </w:lvl>
    <w:lvl w:ilvl="6" w:tplc="440A000F" w:tentative="1">
      <w:start w:val="1"/>
      <w:numFmt w:val="decimal"/>
      <w:lvlText w:val="%7."/>
      <w:lvlJc w:val="left"/>
      <w:pPr>
        <w:ind w:left="4997" w:hanging="360"/>
      </w:pPr>
    </w:lvl>
    <w:lvl w:ilvl="7" w:tplc="440A0019" w:tentative="1">
      <w:start w:val="1"/>
      <w:numFmt w:val="lowerLetter"/>
      <w:lvlText w:val="%8."/>
      <w:lvlJc w:val="left"/>
      <w:pPr>
        <w:ind w:left="5717" w:hanging="360"/>
      </w:pPr>
    </w:lvl>
    <w:lvl w:ilvl="8" w:tplc="440A001B" w:tentative="1">
      <w:start w:val="1"/>
      <w:numFmt w:val="lowerRoman"/>
      <w:lvlText w:val="%9."/>
      <w:lvlJc w:val="right"/>
      <w:pPr>
        <w:ind w:left="6437" w:hanging="180"/>
      </w:pPr>
    </w:lvl>
  </w:abstractNum>
  <w:abstractNum w:abstractNumId="13">
    <w:nsid w:val="38E60405"/>
    <w:multiLevelType w:val="hybridMultilevel"/>
    <w:tmpl w:val="CF708FDE"/>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4">
    <w:nsid w:val="407D2F95"/>
    <w:multiLevelType w:val="hybridMultilevel"/>
    <w:tmpl w:val="ED72F5AE"/>
    <w:lvl w:ilvl="0" w:tplc="7B40B616">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47204D55"/>
    <w:multiLevelType w:val="hybridMultilevel"/>
    <w:tmpl w:val="38961F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7AE2722"/>
    <w:multiLevelType w:val="multilevel"/>
    <w:tmpl w:val="D522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16150D"/>
    <w:multiLevelType w:val="hybridMultilevel"/>
    <w:tmpl w:val="B47441FA"/>
    <w:lvl w:ilvl="0" w:tplc="6C3A7816">
      <w:start w:val="1"/>
      <w:numFmt w:val="bullet"/>
      <w:lvlText w:val="•"/>
      <w:lvlJc w:val="left"/>
      <w:pPr>
        <w:tabs>
          <w:tab w:val="num" w:pos="720"/>
        </w:tabs>
        <w:ind w:left="720" w:hanging="360"/>
      </w:pPr>
      <w:rPr>
        <w:rFonts w:ascii="Arial" w:hAnsi="Arial" w:hint="default"/>
      </w:rPr>
    </w:lvl>
    <w:lvl w:ilvl="1" w:tplc="6570156C" w:tentative="1">
      <w:start w:val="1"/>
      <w:numFmt w:val="bullet"/>
      <w:lvlText w:val="•"/>
      <w:lvlJc w:val="left"/>
      <w:pPr>
        <w:tabs>
          <w:tab w:val="num" w:pos="1440"/>
        </w:tabs>
        <w:ind w:left="1440" w:hanging="360"/>
      </w:pPr>
      <w:rPr>
        <w:rFonts w:ascii="Arial" w:hAnsi="Arial" w:hint="default"/>
      </w:rPr>
    </w:lvl>
    <w:lvl w:ilvl="2" w:tplc="3C3E93BE" w:tentative="1">
      <w:start w:val="1"/>
      <w:numFmt w:val="bullet"/>
      <w:lvlText w:val="•"/>
      <w:lvlJc w:val="left"/>
      <w:pPr>
        <w:tabs>
          <w:tab w:val="num" w:pos="2160"/>
        </w:tabs>
        <w:ind w:left="2160" w:hanging="360"/>
      </w:pPr>
      <w:rPr>
        <w:rFonts w:ascii="Arial" w:hAnsi="Arial" w:hint="default"/>
      </w:rPr>
    </w:lvl>
    <w:lvl w:ilvl="3" w:tplc="7792C040" w:tentative="1">
      <w:start w:val="1"/>
      <w:numFmt w:val="bullet"/>
      <w:lvlText w:val="•"/>
      <w:lvlJc w:val="left"/>
      <w:pPr>
        <w:tabs>
          <w:tab w:val="num" w:pos="2880"/>
        </w:tabs>
        <w:ind w:left="2880" w:hanging="360"/>
      </w:pPr>
      <w:rPr>
        <w:rFonts w:ascii="Arial" w:hAnsi="Arial" w:hint="default"/>
      </w:rPr>
    </w:lvl>
    <w:lvl w:ilvl="4" w:tplc="E7343214" w:tentative="1">
      <w:start w:val="1"/>
      <w:numFmt w:val="bullet"/>
      <w:lvlText w:val="•"/>
      <w:lvlJc w:val="left"/>
      <w:pPr>
        <w:tabs>
          <w:tab w:val="num" w:pos="3600"/>
        </w:tabs>
        <w:ind w:left="3600" w:hanging="360"/>
      </w:pPr>
      <w:rPr>
        <w:rFonts w:ascii="Arial" w:hAnsi="Arial" w:hint="default"/>
      </w:rPr>
    </w:lvl>
    <w:lvl w:ilvl="5" w:tplc="84E25DC0" w:tentative="1">
      <w:start w:val="1"/>
      <w:numFmt w:val="bullet"/>
      <w:lvlText w:val="•"/>
      <w:lvlJc w:val="left"/>
      <w:pPr>
        <w:tabs>
          <w:tab w:val="num" w:pos="4320"/>
        </w:tabs>
        <w:ind w:left="4320" w:hanging="360"/>
      </w:pPr>
      <w:rPr>
        <w:rFonts w:ascii="Arial" w:hAnsi="Arial" w:hint="default"/>
      </w:rPr>
    </w:lvl>
    <w:lvl w:ilvl="6" w:tplc="21980DB8" w:tentative="1">
      <w:start w:val="1"/>
      <w:numFmt w:val="bullet"/>
      <w:lvlText w:val="•"/>
      <w:lvlJc w:val="left"/>
      <w:pPr>
        <w:tabs>
          <w:tab w:val="num" w:pos="5040"/>
        </w:tabs>
        <w:ind w:left="5040" w:hanging="360"/>
      </w:pPr>
      <w:rPr>
        <w:rFonts w:ascii="Arial" w:hAnsi="Arial" w:hint="default"/>
      </w:rPr>
    </w:lvl>
    <w:lvl w:ilvl="7" w:tplc="9F8EAE08" w:tentative="1">
      <w:start w:val="1"/>
      <w:numFmt w:val="bullet"/>
      <w:lvlText w:val="•"/>
      <w:lvlJc w:val="left"/>
      <w:pPr>
        <w:tabs>
          <w:tab w:val="num" w:pos="5760"/>
        </w:tabs>
        <w:ind w:left="5760" w:hanging="360"/>
      </w:pPr>
      <w:rPr>
        <w:rFonts w:ascii="Arial" w:hAnsi="Arial" w:hint="default"/>
      </w:rPr>
    </w:lvl>
    <w:lvl w:ilvl="8" w:tplc="E294C5C6" w:tentative="1">
      <w:start w:val="1"/>
      <w:numFmt w:val="bullet"/>
      <w:lvlText w:val="•"/>
      <w:lvlJc w:val="left"/>
      <w:pPr>
        <w:tabs>
          <w:tab w:val="num" w:pos="6480"/>
        </w:tabs>
        <w:ind w:left="6480" w:hanging="360"/>
      </w:pPr>
      <w:rPr>
        <w:rFonts w:ascii="Arial" w:hAnsi="Arial" w:hint="default"/>
      </w:rPr>
    </w:lvl>
  </w:abstractNum>
  <w:abstractNum w:abstractNumId="18">
    <w:nsid w:val="4D6736DF"/>
    <w:multiLevelType w:val="multilevel"/>
    <w:tmpl w:val="675461D2"/>
    <w:lvl w:ilvl="0">
      <w:start w:val="1"/>
      <w:numFmt w:val="decimal"/>
      <w:lvlText w:val="%1"/>
      <w:lvlJc w:val="left"/>
      <w:pPr>
        <w:ind w:left="432" w:hanging="432"/>
      </w:pPr>
      <w:rPr>
        <w:rFonts w:cs="Times New Roman"/>
      </w:rPr>
    </w:lvl>
    <w:lvl w:ilvl="1">
      <w:start w:val="1"/>
      <w:numFmt w:val="decimal"/>
      <w:pStyle w:val="Ttulo2"/>
      <w:lvlText w:val="%1.%2"/>
      <w:lvlJc w:val="left"/>
      <w:pPr>
        <w:ind w:left="576" w:hanging="576"/>
      </w:pPr>
      <w:rPr>
        <w:rFonts w:cs="Times New Roman"/>
        <w:b/>
      </w:rPr>
    </w:lvl>
    <w:lvl w:ilvl="2">
      <w:start w:val="1"/>
      <w:numFmt w:val="decimal"/>
      <w:pStyle w:val="Ttulo3"/>
      <w:lvlText w:val="%1.%2.%3"/>
      <w:lvlJc w:val="left"/>
      <w:pPr>
        <w:ind w:left="720" w:hanging="720"/>
      </w:pPr>
      <w:rPr>
        <w:rFonts w:cs="Times New Roman"/>
        <w:b/>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9">
    <w:nsid w:val="4DE76905"/>
    <w:multiLevelType w:val="hybridMultilevel"/>
    <w:tmpl w:val="D1A0802A"/>
    <w:lvl w:ilvl="0" w:tplc="0C0A000F">
      <w:start w:val="1"/>
      <w:numFmt w:val="decimal"/>
      <w:lvlText w:val="%1."/>
      <w:lvlJc w:val="lef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7AF7201"/>
    <w:multiLevelType w:val="multilevel"/>
    <w:tmpl w:val="50203C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E5923EC"/>
    <w:multiLevelType w:val="hybridMultilevel"/>
    <w:tmpl w:val="9DF65BAA"/>
    <w:lvl w:ilvl="0" w:tplc="F026A236">
      <w:start w:val="1"/>
      <w:numFmt w:val="bullet"/>
      <w:lvlText w:val="•"/>
      <w:lvlJc w:val="left"/>
      <w:pPr>
        <w:tabs>
          <w:tab w:val="num" w:pos="720"/>
        </w:tabs>
        <w:ind w:left="720" w:hanging="360"/>
      </w:pPr>
      <w:rPr>
        <w:rFonts w:ascii="Arial" w:hAnsi="Arial" w:hint="default"/>
      </w:rPr>
    </w:lvl>
    <w:lvl w:ilvl="1" w:tplc="838E5800" w:tentative="1">
      <w:start w:val="1"/>
      <w:numFmt w:val="bullet"/>
      <w:lvlText w:val="•"/>
      <w:lvlJc w:val="left"/>
      <w:pPr>
        <w:tabs>
          <w:tab w:val="num" w:pos="1440"/>
        </w:tabs>
        <w:ind w:left="1440" w:hanging="360"/>
      </w:pPr>
      <w:rPr>
        <w:rFonts w:ascii="Arial" w:hAnsi="Arial" w:hint="default"/>
      </w:rPr>
    </w:lvl>
    <w:lvl w:ilvl="2" w:tplc="5646240C" w:tentative="1">
      <w:start w:val="1"/>
      <w:numFmt w:val="bullet"/>
      <w:lvlText w:val="•"/>
      <w:lvlJc w:val="left"/>
      <w:pPr>
        <w:tabs>
          <w:tab w:val="num" w:pos="2160"/>
        </w:tabs>
        <w:ind w:left="2160" w:hanging="360"/>
      </w:pPr>
      <w:rPr>
        <w:rFonts w:ascii="Arial" w:hAnsi="Arial" w:hint="default"/>
      </w:rPr>
    </w:lvl>
    <w:lvl w:ilvl="3" w:tplc="48FA26AE" w:tentative="1">
      <w:start w:val="1"/>
      <w:numFmt w:val="bullet"/>
      <w:lvlText w:val="•"/>
      <w:lvlJc w:val="left"/>
      <w:pPr>
        <w:tabs>
          <w:tab w:val="num" w:pos="2880"/>
        </w:tabs>
        <w:ind w:left="2880" w:hanging="360"/>
      </w:pPr>
      <w:rPr>
        <w:rFonts w:ascii="Arial" w:hAnsi="Arial" w:hint="default"/>
      </w:rPr>
    </w:lvl>
    <w:lvl w:ilvl="4" w:tplc="3CBEBCB2" w:tentative="1">
      <w:start w:val="1"/>
      <w:numFmt w:val="bullet"/>
      <w:lvlText w:val="•"/>
      <w:lvlJc w:val="left"/>
      <w:pPr>
        <w:tabs>
          <w:tab w:val="num" w:pos="3600"/>
        </w:tabs>
        <w:ind w:left="3600" w:hanging="360"/>
      </w:pPr>
      <w:rPr>
        <w:rFonts w:ascii="Arial" w:hAnsi="Arial" w:hint="default"/>
      </w:rPr>
    </w:lvl>
    <w:lvl w:ilvl="5" w:tplc="ACE66C86" w:tentative="1">
      <w:start w:val="1"/>
      <w:numFmt w:val="bullet"/>
      <w:lvlText w:val="•"/>
      <w:lvlJc w:val="left"/>
      <w:pPr>
        <w:tabs>
          <w:tab w:val="num" w:pos="4320"/>
        </w:tabs>
        <w:ind w:left="4320" w:hanging="360"/>
      </w:pPr>
      <w:rPr>
        <w:rFonts w:ascii="Arial" w:hAnsi="Arial" w:hint="default"/>
      </w:rPr>
    </w:lvl>
    <w:lvl w:ilvl="6" w:tplc="F3442124" w:tentative="1">
      <w:start w:val="1"/>
      <w:numFmt w:val="bullet"/>
      <w:lvlText w:val="•"/>
      <w:lvlJc w:val="left"/>
      <w:pPr>
        <w:tabs>
          <w:tab w:val="num" w:pos="5040"/>
        </w:tabs>
        <w:ind w:left="5040" w:hanging="360"/>
      </w:pPr>
      <w:rPr>
        <w:rFonts w:ascii="Arial" w:hAnsi="Arial" w:hint="default"/>
      </w:rPr>
    </w:lvl>
    <w:lvl w:ilvl="7" w:tplc="EC5AF328" w:tentative="1">
      <w:start w:val="1"/>
      <w:numFmt w:val="bullet"/>
      <w:lvlText w:val="•"/>
      <w:lvlJc w:val="left"/>
      <w:pPr>
        <w:tabs>
          <w:tab w:val="num" w:pos="5760"/>
        </w:tabs>
        <w:ind w:left="5760" w:hanging="360"/>
      </w:pPr>
      <w:rPr>
        <w:rFonts w:ascii="Arial" w:hAnsi="Arial" w:hint="default"/>
      </w:rPr>
    </w:lvl>
    <w:lvl w:ilvl="8" w:tplc="02CA530C" w:tentative="1">
      <w:start w:val="1"/>
      <w:numFmt w:val="bullet"/>
      <w:lvlText w:val="•"/>
      <w:lvlJc w:val="left"/>
      <w:pPr>
        <w:tabs>
          <w:tab w:val="num" w:pos="6480"/>
        </w:tabs>
        <w:ind w:left="6480" w:hanging="360"/>
      </w:pPr>
      <w:rPr>
        <w:rFonts w:ascii="Arial" w:hAnsi="Arial" w:hint="default"/>
      </w:rPr>
    </w:lvl>
  </w:abstractNum>
  <w:abstractNum w:abstractNumId="22">
    <w:nsid w:val="7EA41F42"/>
    <w:multiLevelType w:val="hybridMultilevel"/>
    <w:tmpl w:val="31DE8C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2"/>
  </w:num>
  <w:num w:numId="2">
    <w:abstractNumId w:val="16"/>
  </w:num>
  <w:num w:numId="3">
    <w:abstractNumId w:val="2"/>
  </w:num>
  <w:num w:numId="4">
    <w:abstractNumId w:val="18"/>
  </w:num>
  <w:num w:numId="5">
    <w:abstractNumId w:val="11"/>
  </w:num>
  <w:num w:numId="6">
    <w:abstractNumId w:val="6"/>
  </w:num>
  <w:num w:numId="7">
    <w:abstractNumId w:val="5"/>
  </w:num>
  <w:num w:numId="8">
    <w:abstractNumId w:val="15"/>
  </w:num>
  <w:num w:numId="9">
    <w:abstractNumId w:val="13"/>
  </w:num>
  <w:num w:numId="10">
    <w:abstractNumId w:val="7"/>
  </w:num>
  <w:num w:numId="11">
    <w:abstractNumId w:val="20"/>
  </w:num>
  <w:num w:numId="12">
    <w:abstractNumId w:val="4"/>
  </w:num>
  <w:num w:numId="13">
    <w:abstractNumId w:val="19"/>
  </w:num>
  <w:num w:numId="14">
    <w:abstractNumId w:val="3"/>
  </w:num>
  <w:num w:numId="15">
    <w:abstractNumId w:val="7"/>
  </w:num>
  <w:num w:numId="16">
    <w:abstractNumId w:val="17"/>
  </w:num>
  <w:num w:numId="17">
    <w:abstractNumId w:val="10"/>
  </w:num>
  <w:num w:numId="18">
    <w:abstractNumId w:val="8"/>
  </w:num>
  <w:num w:numId="19">
    <w:abstractNumId w:val="21"/>
  </w:num>
  <w:num w:numId="20">
    <w:abstractNumId w:val="1"/>
  </w:num>
  <w:num w:numId="21">
    <w:abstractNumId w:val="9"/>
  </w:num>
  <w:num w:numId="22">
    <w:abstractNumId w:val="7"/>
    <w:lvlOverride w:ilvl="0">
      <w:startOverride w:val="5"/>
    </w:lvlOverride>
  </w:num>
  <w:num w:numId="23">
    <w:abstractNumId w:val="12"/>
  </w:num>
  <w:num w:numId="24">
    <w:abstractNumId w:val="7"/>
    <w:lvlOverride w:ilvl="0">
      <w:startOverride w:val="3"/>
    </w:lvlOverride>
    <w:lvlOverride w:ilvl="1">
      <w:startOverride w:val="5"/>
    </w:lvlOverride>
  </w:num>
  <w:num w:numId="25">
    <w:abstractNumId w:val="7"/>
    <w:lvlOverride w:ilvl="0">
      <w:startOverride w:val="3"/>
    </w:lvlOverride>
    <w:lvlOverride w:ilvl="1">
      <w:startOverride w:val="8"/>
    </w:lvlOverride>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D4"/>
    <w:rsid w:val="00004A09"/>
    <w:rsid w:val="000058E1"/>
    <w:rsid w:val="00006A85"/>
    <w:rsid w:val="000104BC"/>
    <w:rsid w:val="00021575"/>
    <w:rsid w:val="000246E4"/>
    <w:rsid w:val="000603A8"/>
    <w:rsid w:val="000620CB"/>
    <w:rsid w:val="00066A42"/>
    <w:rsid w:val="00067D1C"/>
    <w:rsid w:val="00072A33"/>
    <w:rsid w:val="000775E8"/>
    <w:rsid w:val="0008352F"/>
    <w:rsid w:val="00085A79"/>
    <w:rsid w:val="000A5ACB"/>
    <w:rsid w:val="000A5E1B"/>
    <w:rsid w:val="000B3AE7"/>
    <w:rsid w:val="000B4BD3"/>
    <w:rsid w:val="000B5546"/>
    <w:rsid w:val="000C01F7"/>
    <w:rsid w:val="000D1B33"/>
    <w:rsid w:val="000D6D5B"/>
    <w:rsid w:val="000F0B3B"/>
    <w:rsid w:val="000F7688"/>
    <w:rsid w:val="001045EB"/>
    <w:rsid w:val="001070F8"/>
    <w:rsid w:val="00112A01"/>
    <w:rsid w:val="00115F52"/>
    <w:rsid w:val="001165D9"/>
    <w:rsid w:val="0012198B"/>
    <w:rsid w:val="001254A2"/>
    <w:rsid w:val="00143650"/>
    <w:rsid w:val="001523B7"/>
    <w:rsid w:val="00161802"/>
    <w:rsid w:val="00163144"/>
    <w:rsid w:val="00166FFC"/>
    <w:rsid w:val="0017299B"/>
    <w:rsid w:val="00180710"/>
    <w:rsid w:val="00190BA0"/>
    <w:rsid w:val="001955D4"/>
    <w:rsid w:val="00196FDF"/>
    <w:rsid w:val="001A5080"/>
    <w:rsid w:val="001B0BA0"/>
    <w:rsid w:val="001B439D"/>
    <w:rsid w:val="001B4611"/>
    <w:rsid w:val="001B7074"/>
    <w:rsid w:val="001C1269"/>
    <w:rsid w:val="001C5578"/>
    <w:rsid w:val="001C58F9"/>
    <w:rsid w:val="001D0597"/>
    <w:rsid w:val="001D4BC0"/>
    <w:rsid w:val="001E1533"/>
    <w:rsid w:val="001E7D5A"/>
    <w:rsid w:val="00200B16"/>
    <w:rsid w:val="002124BF"/>
    <w:rsid w:val="00215AA8"/>
    <w:rsid w:val="00215DEB"/>
    <w:rsid w:val="0022144C"/>
    <w:rsid w:val="00224F3E"/>
    <w:rsid w:val="00225CAB"/>
    <w:rsid w:val="002469A8"/>
    <w:rsid w:val="00246DEE"/>
    <w:rsid w:val="0026169A"/>
    <w:rsid w:val="0026409C"/>
    <w:rsid w:val="00264CBC"/>
    <w:rsid w:val="00267771"/>
    <w:rsid w:val="00270707"/>
    <w:rsid w:val="00276B71"/>
    <w:rsid w:val="0028478A"/>
    <w:rsid w:val="002A0444"/>
    <w:rsid w:val="002A2C0A"/>
    <w:rsid w:val="002A4A95"/>
    <w:rsid w:val="002A59EA"/>
    <w:rsid w:val="002B2573"/>
    <w:rsid w:val="002C4D64"/>
    <w:rsid w:val="002C4EFB"/>
    <w:rsid w:val="002C780C"/>
    <w:rsid w:val="002D5B87"/>
    <w:rsid w:val="002E730C"/>
    <w:rsid w:val="002F2B1D"/>
    <w:rsid w:val="002F4998"/>
    <w:rsid w:val="002F635D"/>
    <w:rsid w:val="00302210"/>
    <w:rsid w:val="00317D8C"/>
    <w:rsid w:val="00323621"/>
    <w:rsid w:val="00336C59"/>
    <w:rsid w:val="00337DEB"/>
    <w:rsid w:val="00344C50"/>
    <w:rsid w:val="00351399"/>
    <w:rsid w:val="00356679"/>
    <w:rsid w:val="003650B0"/>
    <w:rsid w:val="0036736F"/>
    <w:rsid w:val="00376606"/>
    <w:rsid w:val="003B4EFC"/>
    <w:rsid w:val="003B51BC"/>
    <w:rsid w:val="003B5998"/>
    <w:rsid w:val="003C291D"/>
    <w:rsid w:val="003D409C"/>
    <w:rsid w:val="003E05A4"/>
    <w:rsid w:val="003F0A4F"/>
    <w:rsid w:val="003F308B"/>
    <w:rsid w:val="003F7928"/>
    <w:rsid w:val="00401A7D"/>
    <w:rsid w:val="00403677"/>
    <w:rsid w:val="0041551D"/>
    <w:rsid w:val="00415F57"/>
    <w:rsid w:val="0041762D"/>
    <w:rsid w:val="00422D74"/>
    <w:rsid w:val="00424C8C"/>
    <w:rsid w:val="00463EA3"/>
    <w:rsid w:val="00470F2C"/>
    <w:rsid w:val="00474CCA"/>
    <w:rsid w:val="00491DDB"/>
    <w:rsid w:val="004963FA"/>
    <w:rsid w:val="004A2D34"/>
    <w:rsid w:val="004A36A0"/>
    <w:rsid w:val="004A483D"/>
    <w:rsid w:val="004A79A9"/>
    <w:rsid w:val="004B1E51"/>
    <w:rsid w:val="004C7499"/>
    <w:rsid w:val="004D29A6"/>
    <w:rsid w:val="004D2E11"/>
    <w:rsid w:val="004D62BF"/>
    <w:rsid w:val="004E0887"/>
    <w:rsid w:val="004E340B"/>
    <w:rsid w:val="004E48DB"/>
    <w:rsid w:val="004F1489"/>
    <w:rsid w:val="0050095E"/>
    <w:rsid w:val="005009ED"/>
    <w:rsid w:val="005034B0"/>
    <w:rsid w:val="0050537E"/>
    <w:rsid w:val="00510E7D"/>
    <w:rsid w:val="005151AD"/>
    <w:rsid w:val="005235E4"/>
    <w:rsid w:val="00531D1B"/>
    <w:rsid w:val="005355FF"/>
    <w:rsid w:val="005472B3"/>
    <w:rsid w:val="005530A2"/>
    <w:rsid w:val="005531D8"/>
    <w:rsid w:val="00561424"/>
    <w:rsid w:val="005636F9"/>
    <w:rsid w:val="0057184D"/>
    <w:rsid w:val="0057430D"/>
    <w:rsid w:val="005751D7"/>
    <w:rsid w:val="00575809"/>
    <w:rsid w:val="00585D75"/>
    <w:rsid w:val="0059125A"/>
    <w:rsid w:val="005933C7"/>
    <w:rsid w:val="00594A6A"/>
    <w:rsid w:val="00597737"/>
    <w:rsid w:val="005B373D"/>
    <w:rsid w:val="005B5A8E"/>
    <w:rsid w:val="005B5CE4"/>
    <w:rsid w:val="005C3932"/>
    <w:rsid w:val="005D09D8"/>
    <w:rsid w:val="005D144F"/>
    <w:rsid w:val="005D2F65"/>
    <w:rsid w:val="005D4BBD"/>
    <w:rsid w:val="005E0779"/>
    <w:rsid w:val="005E36F5"/>
    <w:rsid w:val="005E3E37"/>
    <w:rsid w:val="005E3FB1"/>
    <w:rsid w:val="005E6CC2"/>
    <w:rsid w:val="005E724F"/>
    <w:rsid w:val="005F54DE"/>
    <w:rsid w:val="00600972"/>
    <w:rsid w:val="0061283C"/>
    <w:rsid w:val="00616D43"/>
    <w:rsid w:val="00620BCE"/>
    <w:rsid w:val="0063180E"/>
    <w:rsid w:val="00632A8E"/>
    <w:rsid w:val="0063607D"/>
    <w:rsid w:val="006372CB"/>
    <w:rsid w:val="00641C8B"/>
    <w:rsid w:val="0064641A"/>
    <w:rsid w:val="00647695"/>
    <w:rsid w:val="006521C9"/>
    <w:rsid w:val="00652CC6"/>
    <w:rsid w:val="00660C8F"/>
    <w:rsid w:val="006630D4"/>
    <w:rsid w:val="00673202"/>
    <w:rsid w:val="00680E5C"/>
    <w:rsid w:val="006822AE"/>
    <w:rsid w:val="006872F1"/>
    <w:rsid w:val="006936D0"/>
    <w:rsid w:val="00693A40"/>
    <w:rsid w:val="00693F42"/>
    <w:rsid w:val="006A2FD5"/>
    <w:rsid w:val="006A500F"/>
    <w:rsid w:val="006B55C7"/>
    <w:rsid w:val="006C3858"/>
    <w:rsid w:val="006D1D37"/>
    <w:rsid w:val="006D1F4A"/>
    <w:rsid w:val="006E0988"/>
    <w:rsid w:val="006F2A76"/>
    <w:rsid w:val="006F3751"/>
    <w:rsid w:val="006F414A"/>
    <w:rsid w:val="00717ED1"/>
    <w:rsid w:val="007275C1"/>
    <w:rsid w:val="00735685"/>
    <w:rsid w:val="0075007B"/>
    <w:rsid w:val="00753C1B"/>
    <w:rsid w:val="00756083"/>
    <w:rsid w:val="007562AB"/>
    <w:rsid w:val="00761790"/>
    <w:rsid w:val="00763257"/>
    <w:rsid w:val="00766C9E"/>
    <w:rsid w:val="0076757A"/>
    <w:rsid w:val="00771E65"/>
    <w:rsid w:val="00782FB0"/>
    <w:rsid w:val="00784B47"/>
    <w:rsid w:val="00785B6B"/>
    <w:rsid w:val="00787504"/>
    <w:rsid w:val="0079328C"/>
    <w:rsid w:val="007A30A0"/>
    <w:rsid w:val="007B17F2"/>
    <w:rsid w:val="007B4743"/>
    <w:rsid w:val="007B5847"/>
    <w:rsid w:val="007B6C97"/>
    <w:rsid w:val="007C0D22"/>
    <w:rsid w:val="007C2CD9"/>
    <w:rsid w:val="007C3555"/>
    <w:rsid w:val="007C5704"/>
    <w:rsid w:val="007D4DD3"/>
    <w:rsid w:val="007E1640"/>
    <w:rsid w:val="007E5A02"/>
    <w:rsid w:val="007E71FF"/>
    <w:rsid w:val="007F2DBF"/>
    <w:rsid w:val="008006DF"/>
    <w:rsid w:val="00806DA2"/>
    <w:rsid w:val="00813347"/>
    <w:rsid w:val="00816B1B"/>
    <w:rsid w:val="008173C2"/>
    <w:rsid w:val="00820908"/>
    <w:rsid w:val="0083212D"/>
    <w:rsid w:val="00834245"/>
    <w:rsid w:val="00844FB2"/>
    <w:rsid w:val="00845F02"/>
    <w:rsid w:val="008475E7"/>
    <w:rsid w:val="008550B0"/>
    <w:rsid w:val="00866C21"/>
    <w:rsid w:val="008712B6"/>
    <w:rsid w:val="0087413C"/>
    <w:rsid w:val="00881F0A"/>
    <w:rsid w:val="00890F94"/>
    <w:rsid w:val="008A1BAD"/>
    <w:rsid w:val="008A350C"/>
    <w:rsid w:val="008A67E7"/>
    <w:rsid w:val="008B1756"/>
    <w:rsid w:val="008B1A28"/>
    <w:rsid w:val="008B427D"/>
    <w:rsid w:val="008B6264"/>
    <w:rsid w:val="008C4625"/>
    <w:rsid w:val="008C6F0E"/>
    <w:rsid w:val="008D286B"/>
    <w:rsid w:val="00900A6D"/>
    <w:rsid w:val="00903F80"/>
    <w:rsid w:val="0091061F"/>
    <w:rsid w:val="00931993"/>
    <w:rsid w:val="00942D60"/>
    <w:rsid w:val="00956C57"/>
    <w:rsid w:val="009573DA"/>
    <w:rsid w:val="00965935"/>
    <w:rsid w:val="009660C5"/>
    <w:rsid w:val="00971495"/>
    <w:rsid w:val="0097433E"/>
    <w:rsid w:val="00976139"/>
    <w:rsid w:val="00991B36"/>
    <w:rsid w:val="00995D59"/>
    <w:rsid w:val="00997BD6"/>
    <w:rsid w:val="00997C08"/>
    <w:rsid w:val="009A1B82"/>
    <w:rsid w:val="009A250C"/>
    <w:rsid w:val="009B14A2"/>
    <w:rsid w:val="009D19DF"/>
    <w:rsid w:val="009D6B66"/>
    <w:rsid w:val="009E1E54"/>
    <w:rsid w:val="009E343E"/>
    <w:rsid w:val="009E5EB2"/>
    <w:rsid w:val="009F06BB"/>
    <w:rsid w:val="00A11497"/>
    <w:rsid w:val="00A24D7A"/>
    <w:rsid w:val="00A31A72"/>
    <w:rsid w:val="00A4583D"/>
    <w:rsid w:val="00A5036C"/>
    <w:rsid w:val="00A6042E"/>
    <w:rsid w:val="00A64ABE"/>
    <w:rsid w:val="00A6639C"/>
    <w:rsid w:val="00A82183"/>
    <w:rsid w:val="00A92F31"/>
    <w:rsid w:val="00A942CE"/>
    <w:rsid w:val="00A97E67"/>
    <w:rsid w:val="00AA4058"/>
    <w:rsid w:val="00AB2C14"/>
    <w:rsid w:val="00AB3231"/>
    <w:rsid w:val="00AC0E83"/>
    <w:rsid w:val="00AC55BA"/>
    <w:rsid w:val="00AD47EC"/>
    <w:rsid w:val="00AE4FAB"/>
    <w:rsid w:val="00AF7EB9"/>
    <w:rsid w:val="00B010A0"/>
    <w:rsid w:val="00B2044D"/>
    <w:rsid w:val="00B2302F"/>
    <w:rsid w:val="00B3361A"/>
    <w:rsid w:val="00B357AB"/>
    <w:rsid w:val="00B40064"/>
    <w:rsid w:val="00B409EC"/>
    <w:rsid w:val="00B46121"/>
    <w:rsid w:val="00B533EC"/>
    <w:rsid w:val="00B60946"/>
    <w:rsid w:val="00B62186"/>
    <w:rsid w:val="00B70DF4"/>
    <w:rsid w:val="00B7781F"/>
    <w:rsid w:val="00B92505"/>
    <w:rsid w:val="00B958B4"/>
    <w:rsid w:val="00B9656D"/>
    <w:rsid w:val="00BA6BF0"/>
    <w:rsid w:val="00BA724B"/>
    <w:rsid w:val="00BB0524"/>
    <w:rsid w:val="00BB4C18"/>
    <w:rsid w:val="00BB73C2"/>
    <w:rsid w:val="00BC4407"/>
    <w:rsid w:val="00BD42FE"/>
    <w:rsid w:val="00BD540A"/>
    <w:rsid w:val="00BE3067"/>
    <w:rsid w:val="00BE5322"/>
    <w:rsid w:val="00C06F7C"/>
    <w:rsid w:val="00C115E2"/>
    <w:rsid w:val="00C27323"/>
    <w:rsid w:val="00C31CF3"/>
    <w:rsid w:val="00C32093"/>
    <w:rsid w:val="00C475BC"/>
    <w:rsid w:val="00C522CC"/>
    <w:rsid w:val="00C6041A"/>
    <w:rsid w:val="00C61159"/>
    <w:rsid w:val="00C7088C"/>
    <w:rsid w:val="00C72601"/>
    <w:rsid w:val="00C73D39"/>
    <w:rsid w:val="00C7488B"/>
    <w:rsid w:val="00C773CC"/>
    <w:rsid w:val="00C971C9"/>
    <w:rsid w:val="00CA4A8C"/>
    <w:rsid w:val="00CB0711"/>
    <w:rsid w:val="00CB4C3C"/>
    <w:rsid w:val="00CC11C9"/>
    <w:rsid w:val="00CD498F"/>
    <w:rsid w:val="00CD62DC"/>
    <w:rsid w:val="00CF27D7"/>
    <w:rsid w:val="00D00BFA"/>
    <w:rsid w:val="00D10663"/>
    <w:rsid w:val="00D27019"/>
    <w:rsid w:val="00D369D6"/>
    <w:rsid w:val="00D433E6"/>
    <w:rsid w:val="00D61B6E"/>
    <w:rsid w:val="00D625A2"/>
    <w:rsid w:val="00D65FC2"/>
    <w:rsid w:val="00D72DC2"/>
    <w:rsid w:val="00D81126"/>
    <w:rsid w:val="00D84376"/>
    <w:rsid w:val="00D87FE1"/>
    <w:rsid w:val="00D90062"/>
    <w:rsid w:val="00D96828"/>
    <w:rsid w:val="00D97098"/>
    <w:rsid w:val="00D97A47"/>
    <w:rsid w:val="00DB6BAC"/>
    <w:rsid w:val="00DB7C7F"/>
    <w:rsid w:val="00DC585F"/>
    <w:rsid w:val="00DD00E2"/>
    <w:rsid w:val="00DD17E3"/>
    <w:rsid w:val="00DD2EF8"/>
    <w:rsid w:val="00DD58B3"/>
    <w:rsid w:val="00DE2A42"/>
    <w:rsid w:val="00DE4520"/>
    <w:rsid w:val="00DE63BA"/>
    <w:rsid w:val="00DF2A77"/>
    <w:rsid w:val="00E00888"/>
    <w:rsid w:val="00E00A8A"/>
    <w:rsid w:val="00E01B32"/>
    <w:rsid w:val="00E1410E"/>
    <w:rsid w:val="00E14584"/>
    <w:rsid w:val="00E17095"/>
    <w:rsid w:val="00E24F65"/>
    <w:rsid w:val="00E277FA"/>
    <w:rsid w:val="00E34FFC"/>
    <w:rsid w:val="00E3636B"/>
    <w:rsid w:val="00E3775D"/>
    <w:rsid w:val="00E42DED"/>
    <w:rsid w:val="00E46202"/>
    <w:rsid w:val="00E62050"/>
    <w:rsid w:val="00E6315A"/>
    <w:rsid w:val="00E6597F"/>
    <w:rsid w:val="00E67B0E"/>
    <w:rsid w:val="00E7331D"/>
    <w:rsid w:val="00E765E3"/>
    <w:rsid w:val="00E8536D"/>
    <w:rsid w:val="00E87EF2"/>
    <w:rsid w:val="00E9440B"/>
    <w:rsid w:val="00EA30CE"/>
    <w:rsid w:val="00EA7546"/>
    <w:rsid w:val="00ED0F07"/>
    <w:rsid w:val="00EE3B72"/>
    <w:rsid w:val="00EE5483"/>
    <w:rsid w:val="00EF26B5"/>
    <w:rsid w:val="00EF2BFD"/>
    <w:rsid w:val="00EF5C8D"/>
    <w:rsid w:val="00F02E41"/>
    <w:rsid w:val="00F02E72"/>
    <w:rsid w:val="00F02F57"/>
    <w:rsid w:val="00F04774"/>
    <w:rsid w:val="00F2009D"/>
    <w:rsid w:val="00F325A5"/>
    <w:rsid w:val="00F35CAB"/>
    <w:rsid w:val="00F455F2"/>
    <w:rsid w:val="00F5058A"/>
    <w:rsid w:val="00F55C6F"/>
    <w:rsid w:val="00F56AB7"/>
    <w:rsid w:val="00F619BB"/>
    <w:rsid w:val="00F64A1A"/>
    <w:rsid w:val="00F72238"/>
    <w:rsid w:val="00F8164E"/>
    <w:rsid w:val="00F829E8"/>
    <w:rsid w:val="00F86F3B"/>
    <w:rsid w:val="00F87351"/>
    <w:rsid w:val="00F90EA8"/>
    <w:rsid w:val="00F924C2"/>
    <w:rsid w:val="00F96A3D"/>
    <w:rsid w:val="00F977A2"/>
    <w:rsid w:val="00FA1592"/>
    <w:rsid w:val="00FA48C0"/>
    <w:rsid w:val="00FA698C"/>
    <w:rsid w:val="00FA7A69"/>
    <w:rsid w:val="00FB08BE"/>
    <w:rsid w:val="00FB327F"/>
    <w:rsid w:val="00FD1D00"/>
    <w:rsid w:val="00FD7C4F"/>
    <w:rsid w:val="00FE0504"/>
    <w:rsid w:val="00FE1451"/>
    <w:rsid w:val="00FE39CF"/>
    <w:rsid w:val="00FF2A7B"/>
    <w:rsid w:val="00FF3B17"/>
    <w:rsid w:val="00FF5E6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BCDAD-BE19-42AB-917E-E6A5A3BB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Prrafodelista"/>
    <w:next w:val="Normal"/>
    <w:link w:val="Ttulo1Car"/>
    <w:uiPriority w:val="99"/>
    <w:qFormat/>
    <w:rsid w:val="00E277FA"/>
    <w:pPr>
      <w:framePr w:hSpace="141" w:wrap="around" w:vAnchor="page" w:hAnchor="margin" w:xAlign="center" w:y="1310"/>
      <w:numPr>
        <w:numId w:val="10"/>
      </w:numPr>
      <w:spacing w:after="0" w:line="360" w:lineRule="auto"/>
      <w:outlineLvl w:val="0"/>
    </w:pPr>
    <w:rPr>
      <w:rFonts w:ascii="Arial" w:hAnsi="Arial" w:cs="Arial"/>
      <w:b/>
      <w:color w:val="FFFFFF" w:themeColor="background1"/>
      <w:sz w:val="24"/>
      <w:szCs w:val="24"/>
    </w:rPr>
  </w:style>
  <w:style w:type="paragraph" w:styleId="Ttulo2">
    <w:name w:val="heading 2"/>
    <w:basedOn w:val="Normal"/>
    <w:next w:val="Normal"/>
    <w:link w:val="Ttulo2Car"/>
    <w:qFormat/>
    <w:rsid w:val="00784B47"/>
    <w:pPr>
      <w:keepNext/>
      <w:keepLines/>
      <w:numPr>
        <w:ilvl w:val="1"/>
        <w:numId w:val="4"/>
      </w:numPr>
      <w:spacing w:before="200" w:after="0" w:line="360" w:lineRule="auto"/>
      <w:jc w:val="both"/>
      <w:outlineLvl w:val="1"/>
    </w:pPr>
    <w:rPr>
      <w:rFonts w:ascii="Times New Roman" w:eastAsia="Times New Roman" w:hAnsi="Times New Roman" w:cs="Times New Roman"/>
      <w:b/>
      <w:bCs/>
      <w:sz w:val="24"/>
      <w:szCs w:val="26"/>
    </w:rPr>
  </w:style>
  <w:style w:type="paragraph" w:styleId="Ttulo3">
    <w:name w:val="heading 3"/>
    <w:basedOn w:val="Normal"/>
    <w:next w:val="Normal"/>
    <w:link w:val="Ttulo3Car"/>
    <w:uiPriority w:val="99"/>
    <w:qFormat/>
    <w:rsid w:val="00784B47"/>
    <w:pPr>
      <w:keepNext/>
      <w:keepLines/>
      <w:numPr>
        <w:ilvl w:val="2"/>
        <w:numId w:val="4"/>
      </w:numPr>
      <w:spacing w:before="200" w:after="0" w:line="360" w:lineRule="auto"/>
      <w:jc w:val="both"/>
      <w:outlineLvl w:val="2"/>
    </w:pPr>
    <w:rPr>
      <w:rFonts w:ascii="Times New Roman" w:eastAsia="Times New Roman" w:hAnsi="Times New Roman" w:cs="Times New Roman"/>
      <w:b/>
      <w:bCs/>
      <w:sz w:val="24"/>
    </w:rPr>
  </w:style>
  <w:style w:type="paragraph" w:styleId="Ttulo4">
    <w:name w:val="heading 4"/>
    <w:basedOn w:val="Normal"/>
    <w:next w:val="Normal"/>
    <w:link w:val="Ttulo4Car"/>
    <w:uiPriority w:val="99"/>
    <w:qFormat/>
    <w:rsid w:val="00784B47"/>
    <w:pPr>
      <w:keepNext/>
      <w:keepLines/>
      <w:numPr>
        <w:ilvl w:val="3"/>
        <w:numId w:val="4"/>
      </w:numPr>
      <w:spacing w:before="200" w:after="0" w:line="360" w:lineRule="auto"/>
      <w:jc w:val="both"/>
      <w:outlineLvl w:val="3"/>
    </w:pPr>
    <w:rPr>
      <w:rFonts w:ascii="Cambria" w:eastAsia="Times New Roman" w:hAnsi="Cambria" w:cs="Times New Roman"/>
      <w:b/>
      <w:bCs/>
      <w:i/>
      <w:iCs/>
      <w:color w:val="4F81BD"/>
      <w:sz w:val="24"/>
    </w:rPr>
  </w:style>
  <w:style w:type="paragraph" w:styleId="Ttulo5">
    <w:name w:val="heading 5"/>
    <w:basedOn w:val="Normal"/>
    <w:next w:val="Normal"/>
    <w:link w:val="Ttulo5Car"/>
    <w:uiPriority w:val="99"/>
    <w:qFormat/>
    <w:rsid w:val="00784B47"/>
    <w:pPr>
      <w:keepNext/>
      <w:keepLines/>
      <w:numPr>
        <w:ilvl w:val="4"/>
        <w:numId w:val="4"/>
      </w:numPr>
      <w:spacing w:before="200" w:after="0" w:line="360" w:lineRule="auto"/>
      <w:jc w:val="both"/>
      <w:outlineLvl w:val="4"/>
    </w:pPr>
    <w:rPr>
      <w:rFonts w:ascii="Cambria" w:eastAsia="Times New Roman" w:hAnsi="Cambria" w:cs="Times New Roman"/>
      <w:color w:val="243F60"/>
      <w:sz w:val="24"/>
    </w:rPr>
  </w:style>
  <w:style w:type="paragraph" w:styleId="Ttulo6">
    <w:name w:val="heading 6"/>
    <w:basedOn w:val="Normal"/>
    <w:next w:val="Normal"/>
    <w:link w:val="Ttulo6Car"/>
    <w:uiPriority w:val="99"/>
    <w:qFormat/>
    <w:rsid w:val="00784B47"/>
    <w:pPr>
      <w:keepNext/>
      <w:keepLines/>
      <w:numPr>
        <w:ilvl w:val="5"/>
        <w:numId w:val="4"/>
      </w:numPr>
      <w:spacing w:before="200" w:after="0" w:line="360" w:lineRule="auto"/>
      <w:jc w:val="both"/>
      <w:outlineLvl w:val="5"/>
    </w:pPr>
    <w:rPr>
      <w:rFonts w:ascii="Cambria" w:eastAsia="Times New Roman" w:hAnsi="Cambria" w:cs="Times New Roman"/>
      <w:i/>
      <w:iCs/>
      <w:color w:val="243F60"/>
      <w:sz w:val="24"/>
    </w:rPr>
  </w:style>
  <w:style w:type="paragraph" w:styleId="Ttulo7">
    <w:name w:val="heading 7"/>
    <w:basedOn w:val="Normal"/>
    <w:next w:val="Normal"/>
    <w:link w:val="Ttulo7Car"/>
    <w:uiPriority w:val="99"/>
    <w:qFormat/>
    <w:rsid w:val="00784B47"/>
    <w:pPr>
      <w:keepNext/>
      <w:keepLines/>
      <w:numPr>
        <w:ilvl w:val="6"/>
        <w:numId w:val="4"/>
      </w:numPr>
      <w:spacing w:before="200" w:after="0" w:line="360" w:lineRule="auto"/>
      <w:jc w:val="both"/>
      <w:outlineLvl w:val="6"/>
    </w:pPr>
    <w:rPr>
      <w:rFonts w:ascii="Cambria" w:eastAsia="Times New Roman" w:hAnsi="Cambria" w:cs="Times New Roman"/>
      <w:i/>
      <w:iCs/>
      <w:color w:val="404040"/>
      <w:sz w:val="24"/>
    </w:rPr>
  </w:style>
  <w:style w:type="paragraph" w:styleId="Ttulo8">
    <w:name w:val="heading 8"/>
    <w:basedOn w:val="Normal"/>
    <w:next w:val="Normal"/>
    <w:link w:val="Ttulo8Car"/>
    <w:uiPriority w:val="99"/>
    <w:qFormat/>
    <w:rsid w:val="00784B47"/>
    <w:pPr>
      <w:keepNext/>
      <w:keepLines/>
      <w:numPr>
        <w:ilvl w:val="7"/>
        <w:numId w:val="4"/>
      </w:numPr>
      <w:spacing w:before="200" w:after="0" w:line="360" w:lineRule="auto"/>
      <w:jc w:val="both"/>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qFormat/>
    <w:rsid w:val="00784B47"/>
    <w:pPr>
      <w:keepNext/>
      <w:keepLines/>
      <w:numPr>
        <w:ilvl w:val="8"/>
        <w:numId w:val="4"/>
      </w:numPr>
      <w:spacing w:before="200" w:after="0" w:line="360" w:lineRule="auto"/>
      <w:jc w:val="both"/>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2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FD5"/>
    <w:rPr>
      <w:rFonts w:ascii="Tahoma" w:hAnsi="Tahoma" w:cs="Tahoma"/>
      <w:sz w:val="16"/>
      <w:szCs w:val="16"/>
    </w:rPr>
  </w:style>
  <w:style w:type="paragraph" w:customStyle="1" w:styleId="Default">
    <w:name w:val="Default"/>
    <w:rsid w:val="0008352F"/>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39"/>
    <w:rsid w:val="00974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C1269"/>
    <w:pPr>
      <w:ind w:left="720"/>
      <w:contextualSpacing/>
    </w:pPr>
  </w:style>
  <w:style w:type="character" w:styleId="Hipervnculo">
    <w:name w:val="Hyperlink"/>
    <w:basedOn w:val="Fuentedeprrafopredeter"/>
    <w:uiPriority w:val="99"/>
    <w:unhideWhenUsed/>
    <w:rsid w:val="00AA4058"/>
    <w:rPr>
      <w:color w:val="0000FF" w:themeColor="hyperlink"/>
      <w:u w:val="single"/>
    </w:rPr>
  </w:style>
  <w:style w:type="paragraph" w:styleId="NormalWeb">
    <w:name w:val="Normal (Web)"/>
    <w:basedOn w:val="Normal"/>
    <w:uiPriority w:val="99"/>
    <w:unhideWhenUsed/>
    <w:rsid w:val="00AA4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AA4058"/>
  </w:style>
  <w:style w:type="character" w:styleId="Textoennegrita">
    <w:name w:val="Strong"/>
    <w:basedOn w:val="Fuentedeprrafopredeter"/>
    <w:uiPriority w:val="22"/>
    <w:qFormat/>
    <w:rsid w:val="00AA4058"/>
    <w:rPr>
      <w:b/>
      <w:bCs/>
    </w:rPr>
  </w:style>
  <w:style w:type="character" w:customStyle="1" w:styleId="Ttulo1Car">
    <w:name w:val="Título 1 Car"/>
    <w:basedOn w:val="Fuentedeprrafopredeter"/>
    <w:link w:val="Ttulo1"/>
    <w:uiPriority w:val="99"/>
    <w:rsid w:val="00E277FA"/>
    <w:rPr>
      <w:rFonts w:ascii="Arial" w:hAnsi="Arial" w:cs="Arial"/>
      <w:b/>
      <w:color w:val="FFFFFF" w:themeColor="background1"/>
      <w:sz w:val="24"/>
      <w:szCs w:val="24"/>
    </w:rPr>
  </w:style>
  <w:style w:type="character" w:customStyle="1" w:styleId="Ttulo2Car">
    <w:name w:val="Título 2 Car"/>
    <w:basedOn w:val="Fuentedeprrafopredeter"/>
    <w:link w:val="Ttulo2"/>
    <w:uiPriority w:val="99"/>
    <w:rsid w:val="00784B47"/>
    <w:rPr>
      <w:rFonts w:ascii="Times New Roman" w:eastAsia="Times New Roman" w:hAnsi="Times New Roman" w:cs="Times New Roman"/>
      <w:b/>
      <w:bCs/>
      <w:sz w:val="24"/>
      <w:szCs w:val="26"/>
    </w:rPr>
  </w:style>
  <w:style w:type="character" w:customStyle="1" w:styleId="Ttulo3Car">
    <w:name w:val="Título 3 Car"/>
    <w:basedOn w:val="Fuentedeprrafopredeter"/>
    <w:link w:val="Ttulo3"/>
    <w:uiPriority w:val="99"/>
    <w:rsid w:val="00784B47"/>
    <w:rPr>
      <w:rFonts w:ascii="Times New Roman" w:eastAsia="Times New Roman" w:hAnsi="Times New Roman" w:cs="Times New Roman"/>
      <w:b/>
      <w:bCs/>
      <w:sz w:val="24"/>
    </w:rPr>
  </w:style>
  <w:style w:type="character" w:customStyle="1" w:styleId="Ttulo4Car">
    <w:name w:val="Título 4 Car"/>
    <w:basedOn w:val="Fuentedeprrafopredeter"/>
    <w:link w:val="Ttulo4"/>
    <w:uiPriority w:val="99"/>
    <w:rsid w:val="00784B47"/>
    <w:rPr>
      <w:rFonts w:ascii="Cambria" w:eastAsia="Times New Roman" w:hAnsi="Cambria" w:cs="Times New Roman"/>
      <w:b/>
      <w:bCs/>
      <w:i/>
      <w:iCs/>
      <w:color w:val="4F81BD"/>
      <w:sz w:val="24"/>
    </w:rPr>
  </w:style>
  <w:style w:type="character" w:customStyle="1" w:styleId="Ttulo5Car">
    <w:name w:val="Título 5 Car"/>
    <w:basedOn w:val="Fuentedeprrafopredeter"/>
    <w:link w:val="Ttulo5"/>
    <w:uiPriority w:val="99"/>
    <w:rsid w:val="00784B47"/>
    <w:rPr>
      <w:rFonts w:ascii="Cambria" w:eastAsia="Times New Roman" w:hAnsi="Cambria" w:cs="Times New Roman"/>
      <w:color w:val="243F60"/>
      <w:sz w:val="24"/>
    </w:rPr>
  </w:style>
  <w:style w:type="character" w:customStyle="1" w:styleId="Ttulo6Car">
    <w:name w:val="Título 6 Car"/>
    <w:basedOn w:val="Fuentedeprrafopredeter"/>
    <w:link w:val="Ttulo6"/>
    <w:uiPriority w:val="99"/>
    <w:rsid w:val="00784B47"/>
    <w:rPr>
      <w:rFonts w:ascii="Cambria" w:eastAsia="Times New Roman" w:hAnsi="Cambria" w:cs="Times New Roman"/>
      <w:i/>
      <w:iCs/>
      <w:color w:val="243F60"/>
      <w:sz w:val="24"/>
    </w:rPr>
  </w:style>
  <w:style w:type="character" w:customStyle="1" w:styleId="Ttulo7Car">
    <w:name w:val="Título 7 Car"/>
    <w:basedOn w:val="Fuentedeprrafopredeter"/>
    <w:link w:val="Ttulo7"/>
    <w:uiPriority w:val="99"/>
    <w:rsid w:val="00784B47"/>
    <w:rPr>
      <w:rFonts w:ascii="Cambria" w:eastAsia="Times New Roman" w:hAnsi="Cambria" w:cs="Times New Roman"/>
      <w:i/>
      <w:iCs/>
      <w:color w:val="404040"/>
      <w:sz w:val="24"/>
    </w:rPr>
  </w:style>
  <w:style w:type="character" w:customStyle="1" w:styleId="Ttulo8Car">
    <w:name w:val="Título 8 Car"/>
    <w:basedOn w:val="Fuentedeprrafopredeter"/>
    <w:link w:val="Ttulo8"/>
    <w:uiPriority w:val="99"/>
    <w:rsid w:val="00784B47"/>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784B47"/>
    <w:rPr>
      <w:rFonts w:ascii="Cambria" w:eastAsia="Times New Roman" w:hAnsi="Cambria" w:cs="Times New Roman"/>
      <w:i/>
      <w:iCs/>
      <w:color w:val="404040"/>
      <w:sz w:val="20"/>
      <w:szCs w:val="20"/>
    </w:rPr>
  </w:style>
  <w:style w:type="paragraph" w:styleId="Encabezado">
    <w:name w:val="header"/>
    <w:basedOn w:val="Normal"/>
    <w:link w:val="EncabezadoCar"/>
    <w:uiPriority w:val="99"/>
    <w:unhideWhenUsed/>
    <w:rsid w:val="007B17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17F2"/>
  </w:style>
  <w:style w:type="paragraph" w:styleId="Piedepgina">
    <w:name w:val="footer"/>
    <w:basedOn w:val="Normal"/>
    <w:link w:val="PiedepginaCar"/>
    <w:uiPriority w:val="99"/>
    <w:unhideWhenUsed/>
    <w:rsid w:val="007B17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17F2"/>
  </w:style>
  <w:style w:type="table" w:customStyle="1" w:styleId="Tablaconcuadrcula1">
    <w:name w:val="Tabla con cuadrícula1"/>
    <w:basedOn w:val="Tablanormal"/>
    <w:next w:val="Tablaconcuadrcula"/>
    <w:uiPriority w:val="59"/>
    <w:rsid w:val="007B17F2"/>
    <w:pPr>
      <w:spacing w:after="0" w:line="240" w:lineRule="auto"/>
    </w:pPr>
    <w:rPr>
      <w:rFonts w:eastAsia="Calibr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4A483D"/>
    <w:pPr>
      <w:spacing w:after="0" w:line="240" w:lineRule="auto"/>
    </w:pPr>
    <w:rPr>
      <w:rFonts w:eastAsia="Calibr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E277FA"/>
    <w:pPr>
      <w:framePr w:wrap="around"/>
      <w:numPr>
        <w:numId w:val="0"/>
      </w:numPr>
      <w:spacing w:before="240" w:line="259" w:lineRule="auto"/>
      <w:outlineLvl w:val="9"/>
    </w:pPr>
    <w:rPr>
      <w:rFonts w:asciiTheme="majorHAnsi" w:eastAsiaTheme="majorEastAsia" w:hAnsiTheme="majorHAnsi" w:cstheme="majorBidi"/>
      <w:b w:val="0"/>
      <w:bCs/>
      <w:color w:val="365F91" w:themeColor="accent1" w:themeShade="BF"/>
      <w:sz w:val="32"/>
      <w:szCs w:val="32"/>
      <w:lang w:val="es-ES" w:eastAsia="es-ES"/>
    </w:rPr>
  </w:style>
  <w:style w:type="paragraph" w:styleId="TDC1">
    <w:name w:val="toc 1"/>
    <w:basedOn w:val="Normal"/>
    <w:next w:val="Normal"/>
    <w:autoRedefine/>
    <w:uiPriority w:val="39"/>
    <w:unhideWhenUsed/>
    <w:rsid w:val="00E277FA"/>
    <w:pPr>
      <w:spacing w:after="100"/>
    </w:pPr>
  </w:style>
  <w:style w:type="character" w:styleId="Refdecomentario">
    <w:name w:val="annotation reference"/>
    <w:basedOn w:val="Fuentedeprrafopredeter"/>
    <w:uiPriority w:val="99"/>
    <w:semiHidden/>
    <w:unhideWhenUsed/>
    <w:rsid w:val="00C6041A"/>
    <w:rPr>
      <w:sz w:val="16"/>
      <w:szCs w:val="16"/>
    </w:rPr>
  </w:style>
  <w:style w:type="paragraph" w:styleId="Textocomentario">
    <w:name w:val="annotation text"/>
    <w:basedOn w:val="Normal"/>
    <w:link w:val="TextocomentarioCar"/>
    <w:uiPriority w:val="99"/>
    <w:semiHidden/>
    <w:unhideWhenUsed/>
    <w:rsid w:val="00C604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41A"/>
    <w:rPr>
      <w:sz w:val="20"/>
      <w:szCs w:val="20"/>
    </w:rPr>
  </w:style>
  <w:style w:type="paragraph" w:styleId="Asuntodelcomentario">
    <w:name w:val="annotation subject"/>
    <w:basedOn w:val="Textocomentario"/>
    <w:next w:val="Textocomentario"/>
    <w:link w:val="AsuntodelcomentarioCar"/>
    <w:uiPriority w:val="99"/>
    <w:semiHidden/>
    <w:unhideWhenUsed/>
    <w:rsid w:val="00C6041A"/>
    <w:rPr>
      <w:b/>
      <w:bCs/>
    </w:rPr>
  </w:style>
  <w:style w:type="character" w:customStyle="1" w:styleId="AsuntodelcomentarioCar">
    <w:name w:val="Asunto del comentario Car"/>
    <w:basedOn w:val="TextocomentarioCar"/>
    <w:link w:val="Asuntodelcomentario"/>
    <w:uiPriority w:val="99"/>
    <w:semiHidden/>
    <w:rsid w:val="00C6041A"/>
    <w:rPr>
      <w:b/>
      <w:bCs/>
      <w:sz w:val="20"/>
      <w:szCs w:val="20"/>
    </w:rPr>
  </w:style>
  <w:style w:type="paragraph" w:styleId="TDC2">
    <w:name w:val="toc 2"/>
    <w:basedOn w:val="Normal"/>
    <w:next w:val="Normal"/>
    <w:autoRedefine/>
    <w:uiPriority w:val="39"/>
    <w:unhideWhenUsed/>
    <w:rsid w:val="00F86F3B"/>
    <w:pPr>
      <w:spacing w:after="100"/>
      <w:ind w:left="220"/>
    </w:pPr>
  </w:style>
  <w:style w:type="character" w:styleId="Hipervnculovisitado">
    <w:name w:val="FollowedHyperlink"/>
    <w:basedOn w:val="Fuentedeprrafopredeter"/>
    <w:uiPriority w:val="99"/>
    <w:semiHidden/>
    <w:unhideWhenUsed/>
    <w:rsid w:val="00CB07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174">
      <w:bodyDiv w:val="1"/>
      <w:marLeft w:val="0"/>
      <w:marRight w:val="0"/>
      <w:marTop w:val="0"/>
      <w:marBottom w:val="0"/>
      <w:divBdr>
        <w:top w:val="none" w:sz="0" w:space="0" w:color="auto"/>
        <w:left w:val="none" w:sz="0" w:space="0" w:color="auto"/>
        <w:bottom w:val="none" w:sz="0" w:space="0" w:color="auto"/>
        <w:right w:val="none" w:sz="0" w:space="0" w:color="auto"/>
      </w:divBdr>
    </w:div>
    <w:div w:id="359861010">
      <w:bodyDiv w:val="1"/>
      <w:marLeft w:val="0"/>
      <w:marRight w:val="0"/>
      <w:marTop w:val="0"/>
      <w:marBottom w:val="0"/>
      <w:divBdr>
        <w:top w:val="none" w:sz="0" w:space="0" w:color="auto"/>
        <w:left w:val="none" w:sz="0" w:space="0" w:color="auto"/>
        <w:bottom w:val="none" w:sz="0" w:space="0" w:color="auto"/>
        <w:right w:val="none" w:sz="0" w:space="0" w:color="auto"/>
      </w:divBdr>
    </w:div>
    <w:div w:id="410348610">
      <w:bodyDiv w:val="1"/>
      <w:marLeft w:val="0"/>
      <w:marRight w:val="0"/>
      <w:marTop w:val="0"/>
      <w:marBottom w:val="0"/>
      <w:divBdr>
        <w:top w:val="none" w:sz="0" w:space="0" w:color="auto"/>
        <w:left w:val="none" w:sz="0" w:space="0" w:color="auto"/>
        <w:bottom w:val="none" w:sz="0" w:space="0" w:color="auto"/>
        <w:right w:val="none" w:sz="0" w:space="0" w:color="auto"/>
      </w:divBdr>
    </w:div>
    <w:div w:id="578445750">
      <w:bodyDiv w:val="1"/>
      <w:marLeft w:val="0"/>
      <w:marRight w:val="0"/>
      <w:marTop w:val="0"/>
      <w:marBottom w:val="0"/>
      <w:divBdr>
        <w:top w:val="none" w:sz="0" w:space="0" w:color="auto"/>
        <w:left w:val="none" w:sz="0" w:space="0" w:color="auto"/>
        <w:bottom w:val="none" w:sz="0" w:space="0" w:color="auto"/>
        <w:right w:val="none" w:sz="0" w:space="0" w:color="auto"/>
      </w:divBdr>
      <w:divsChild>
        <w:div w:id="560481676">
          <w:marLeft w:val="360"/>
          <w:marRight w:val="0"/>
          <w:marTop w:val="200"/>
          <w:marBottom w:val="0"/>
          <w:divBdr>
            <w:top w:val="none" w:sz="0" w:space="0" w:color="auto"/>
            <w:left w:val="none" w:sz="0" w:space="0" w:color="auto"/>
            <w:bottom w:val="none" w:sz="0" w:space="0" w:color="auto"/>
            <w:right w:val="none" w:sz="0" w:space="0" w:color="auto"/>
          </w:divBdr>
        </w:div>
        <w:div w:id="511800253">
          <w:marLeft w:val="360"/>
          <w:marRight w:val="0"/>
          <w:marTop w:val="200"/>
          <w:marBottom w:val="0"/>
          <w:divBdr>
            <w:top w:val="none" w:sz="0" w:space="0" w:color="auto"/>
            <w:left w:val="none" w:sz="0" w:space="0" w:color="auto"/>
            <w:bottom w:val="none" w:sz="0" w:space="0" w:color="auto"/>
            <w:right w:val="none" w:sz="0" w:space="0" w:color="auto"/>
          </w:divBdr>
        </w:div>
        <w:div w:id="651983949">
          <w:marLeft w:val="360"/>
          <w:marRight w:val="0"/>
          <w:marTop w:val="200"/>
          <w:marBottom w:val="0"/>
          <w:divBdr>
            <w:top w:val="none" w:sz="0" w:space="0" w:color="auto"/>
            <w:left w:val="none" w:sz="0" w:space="0" w:color="auto"/>
            <w:bottom w:val="none" w:sz="0" w:space="0" w:color="auto"/>
            <w:right w:val="none" w:sz="0" w:space="0" w:color="auto"/>
          </w:divBdr>
        </w:div>
        <w:div w:id="97528127">
          <w:marLeft w:val="360"/>
          <w:marRight w:val="0"/>
          <w:marTop w:val="200"/>
          <w:marBottom w:val="0"/>
          <w:divBdr>
            <w:top w:val="none" w:sz="0" w:space="0" w:color="auto"/>
            <w:left w:val="none" w:sz="0" w:space="0" w:color="auto"/>
            <w:bottom w:val="none" w:sz="0" w:space="0" w:color="auto"/>
            <w:right w:val="none" w:sz="0" w:space="0" w:color="auto"/>
          </w:divBdr>
        </w:div>
        <w:div w:id="631786844">
          <w:marLeft w:val="360"/>
          <w:marRight w:val="0"/>
          <w:marTop w:val="200"/>
          <w:marBottom w:val="0"/>
          <w:divBdr>
            <w:top w:val="none" w:sz="0" w:space="0" w:color="auto"/>
            <w:left w:val="none" w:sz="0" w:space="0" w:color="auto"/>
            <w:bottom w:val="none" w:sz="0" w:space="0" w:color="auto"/>
            <w:right w:val="none" w:sz="0" w:space="0" w:color="auto"/>
          </w:divBdr>
        </w:div>
        <w:div w:id="1828208155">
          <w:marLeft w:val="360"/>
          <w:marRight w:val="0"/>
          <w:marTop w:val="200"/>
          <w:marBottom w:val="0"/>
          <w:divBdr>
            <w:top w:val="none" w:sz="0" w:space="0" w:color="auto"/>
            <w:left w:val="none" w:sz="0" w:space="0" w:color="auto"/>
            <w:bottom w:val="none" w:sz="0" w:space="0" w:color="auto"/>
            <w:right w:val="none" w:sz="0" w:space="0" w:color="auto"/>
          </w:divBdr>
        </w:div>
      </w:divsChild>
    </w:div>
    <w:div w:id="700008175">
      <w:bodyDiv w:val="1"/>
      <w:marLeft w:val="0"/>
      <w:marRight w:val="0"/>
      <w:marTop w:val="0"/>
      <w:marBottom w:val="0"/>
      <w:divBdr>
        <w:top w:val="none" w:sz="0" w:space="0" w:color="auto"/>
        <w:left w:val="none" w:sz="0" w:space="0" w:color="auto"/>
        <w:bottom w:val="none" w:sz="0" w:space="0" w:color="auto"/>
        <w:right w:val="none" w:sz="0" w:space="0" w:color="auto"/>
      </w:divBdr>
    </w:div>
    <w:div w:id="773718313">
      <w:bodyDiv w:val="1"/>
      <w:marLeft w:val="0"/>
      <w:marRight w:val="0"/>
      <w:marTop w:val="0"/>
      <w:marBottom w:val="0"/>
      <w:divBdr>
        <w:top w:val="none" w:sz="0" w:space="0" w:color="auto"/>
        <w:left w:val="none" w:sz="0" w:space="0" w:color="auto"/>
        <w:bottom w:val="none" w:sz="0" w:space="0" w:color="auto"/>
        <w:right w:val="none" w:sz="0" w:space="0" w:color="auto"/>
      </w:divBdr>
      <w:divsChild>
        <w:div w:id="1831478262">
          <w:marLeft w:val="547"/>
          <w:marRight w:val="0"/>
          <w:marTop w:val="106"/>
          <w:marBottom w:val="0"/>
          <w:divBdr>
            <w:top w:val="none" w:sz="0" w:space="0" w:color="auto"/>
            <w:left w:val="none" w:sz="0" w:space="0" w:color="auto"/>
            <w:bottom w:val="none" w:sz="0" w:space="0" w:color="auto"/>
            <w:right w:val="none" w:sz="0" w:space="0" w:color="auto"/>
          </w:divBdr>
        </w:div>
      </w:divsChild>
    </w:div>
    <w:div w:id="867566703">
      <w:bodyDiv w:val="1"/>
      <w:marLeft w:val="0"/>
      <w:marRight w:val="0"/>
      <w:marTop w:val="0"/>
      <w:marBottom w:val="0"/>
      <w:divBdr>
        <w:top w:val="none" w:sz="0" w:space="0" w:color="auto"/>
        <w:left w:val="none" w:sz="0" w:space="0" w:color="auto"/>
        <w:bottom w:val="none" w:sz="0" w:space="0" w:color="auto"/>
        <w:right w:val="none" w:sz="0" w:space="0" w:color="auto"/>
      </w:divBdr>
    </w:div>
    <w:div w:id="988362331">
      <w:bodyDiv w:val="1"/>
      <w:marLeft w:val="0"/>
      <w:marRight w:val="0"/>
      <w:marTop w:val="0"/>
      <w:marBottom w:val="0"/>
      <w:divBdr>
        <w:top w:val="none" w:sz="0" w:space="0" w:color="auto"/>
        <w:left w:val="none" w:sz="0" w:space="0" w:color="auto"/>
        <w:bottom w:val="none" w:sz="0" w:space="0" w:color="auto"/>
        <w:right w:val="none" w:sz="0" w:space="0" w:color="auto"/>
      </w:divBdr>
      <w:divsChild>
        <w:div w:id="749741919">
          <w:marLeft w:val="360"/>
          <w:marRight w:val="0"/>
          <w:marTop w:val="200"/>
          <w:marBottom w:val="0"/>
          <w:divBdr>
            <w:top w:val="none" w:sz="0" w:space="0" w:color="auto"/>
            <w:left w:val="none" w:sz="0" w:space="0" w:color="auto"/>
            <w:bottom w:val="none" w:sz="0" w:space="0" w:color="auto"/>
            <w:right w:val="none" w:sz="0" w:space="0" w:color="auto"/>
          </w:divBdr>
        </w:div>
        <w:div w:id="1765877792">
          <w:marLeft w:val="360"/>
          <w:marRight w:val="0"/>
          <w:marTop w:val="200"/>
          <w:marBottom w:val="0"/>
          <w:divBdr>
            <w:top w:val="none" w:sz="0" w:space="0" w:color="auto"/>
            <w:left w:val="none" w:sz="0" w:space="0" w:color="auto"/>
            <w:bottom w:val="none" w:sz="0" w:space="0" w:color="auto"/>
            <w:right w:val="none" w:sz="0" w:space="0" w:color="auto"/>
          </w:divBdr>
        </w:div>
        <w:div w:id="631598169">
          <w:marLeft w:val="360"/>
          <w:marRight w:val="0"/>
          <w:marTop w:val="200"/>
          <w:marBottom w:val="0"/>
          <w:divBdr>
            <w:top w:val="none" w:sz="0" w:space="0" w:color="auto"/>
            <w:left w:val="none" w:sz="0" w:space="0" w:color="auto"/>
            <w:bottom w:val="none" w:sz="0" w:space="0" w:color="auto"/>
            <w:right w:val="none" w:sz="0" w:space="0" w:color="auto"/>
          </w:divBdr>
        </w:div>
        <w:div w:id="1789464940">
          <w:marLeft w:val="360"/>
          <w:marRight w:val="0"/>
          <w:marTop w:val="200"/>
          <w:marBottom w:val="0"/>
          <w:divBdr>
            <w:top w:val="none" w:sz="0" w:space="0" w:color="auto"/>
            <w:left w:val="none" w:sz="0" w:space="0" w:color="auto"/>
            <w:bottom w:val="none" w:sz="0" w:space="0" w:color="auto"/>
            <w:right w:val="none" w:sz="0" w:space="0" w:color="auto"/>
          </w:divBdr>
        </w:div>
        <w:div w:id="686322668">
          <w:marLeft w:val="360"/>
          <w:marRight w:val="0"/>
          <w:marTop w:val="200"/>
          <w:marBottom w:val="0"/>
          <w:divBdr>
            <w:top w:val="none" w:sz="0" w:space="0" w:color="auto"/>
            <w:left w:val="none" w:sz="0" w:space="0" w:color="auto"/>
            <w:bottom w:val="none" w:sz="0" w:space="0" w:color="auto"/>
            <w:right w:val="none" w:sz="0" w:space="0" w:color="auto"/>
          </w:divBdr>
        </w:div>
        <w:div w:id="43212655">
          <w:marLeft w:val="360"/>
          <w:marRight w:val="0"/>
          <w:marTop w:val="200"/>
          <w:marBottom w:val="0"/>
          <w:divBdr>
            <w:top w:val="none" w:sz="0" w:space="0" w:color="auto"/>
            <w:left w:val="none" w:sz="0" w:space="0" w:color="auto"/>
            <w:bottom w:val="none" w:sz="0" w:space="0" w:color="auto"/>
            <w:right w:val="none" w:sz="0" w:space="0" w:color="auto"/>
          </w:divBdr>
        </w:div>
      </w:divsChild>
    </w:div>
    <w:div w:id="1024475468">
      <w:bodyDiv w:val="1"/>
      <w:marLeft w:val="0"/>
      <w:marRight w:val="0"/>
      <w:marTop w:val="0"/>
      <w:marBottom w:val="0"/>
      <w:divBdr>
        <w:top w:val="none" w:sz="0" w:space="0" w:color="auto"/>
        <w:left w:val="none" w:sz="0" w:space="0" w:color="auto"/>
        <w:bottom w:val="none" w:sz="0" w:space="0" w:color="auto"/>
        <w:right w:val="none" w:sz="0" w:space="0" w:color="auto"/>
      </w:divBdr>
    </w:div>
    <w:div w:id="1088891243">
      <w:bodyDiv w:val="1"/>
      <w:marLeft w:val="0"/>
      <w:marRight w:val="0"/>
      <w:marTop w:val="0"/>
      <w:marBottom w:val="0"/>
      <w:divBdr>
        <w:top w:val="none" w:sz="0" w:space="0" w:color="auto"/>
        <w:left w:val="none" w:sz="0" w:space="0" w:color="auto"/>
        <w:bottom w:val="none" w:sz="0" w:space="0" w:color="auto"/>
        <w:right w:val="none" w:sz="0" w:space="0" w:color="auto"/>
      </w:divBdr>
    </w:div>
    <w:div w:id="1224950016">
      <w:bodyDiv w:val="1"/>
      <w:marLeft w:val="0"/>
      <w:marRight w:val="0"/>
      <w:marTop w:val="0"/>
      <w:marBottom w:val="0"/>
      <w:divBdr>
        <w:top w:val="none" w:sz="0" w:space="0" w:color="auto"/>
        <w:left w:val="none" w:sz="0" w:space="0" w:color="auto"/>
        <w:bottom w:val="none" w:sz="0" w:space="0" w:color="auto"/>
        <w:right w:val="none" w:sz="0" w:space="0" w:color="auto"/>
      </w:divBdr>
      <w:divsChild>
        <w:div w:id="1808278402">
          <w:marLeft w:val="547"/>
          <w:marRight w:val="0"/>
          <w:marTop w:val="106"/>
          <w:marBottom w:val="0"/>
          <w:divBdr>
            <w:top w:val="none" w:sz="0" w:space="0" w:color="auto"/>
            <w:left w:val="none" w:sz="0" w:space="0" w:color="auto"/>
            <w:bottom w:val="none" w:sz="0" w:space="0" w:color="auto"/>
            <w:right w:val="none" w:sz="0" w:space="0" w:color="auto"/>
          </w:divBdr>
        </w:div>
      </w:divsChild>
    </w:div>
    <w:div w:id="16036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eyes@conamype.gob.s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omero@conamype.gob.sv" TargetMode="External"/><Relationship Id="rId17" Type="http://schemas.openxmlformats.org/officeDocument/2006/relationships/hyperlink" Target="mailto:abarberena@conamype.gob.sv" TargetMode="External"/><Relationship Id="rId2" Type="http://schemas.openxmlformats.org/officeDocument/2006/relationships/numbering" Target="numbering.xml"/><Relationship Id="rId16" Type="http://schemas.openxmlformats.org/officeDocument/2006/relationships/hyperlink" Target="https://www.transparencia.gob.sv/institutions/conamy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mype.gob.sv/" TargetMode="External"/><Relationship Id="rId5" Type="http://schemas.openxmlformats.org/officeDocument/2006/relationships/webSettings" Target="webSettings.xml"/><Relationship Id="rId15" Type="http://schemas.openxmlformats.org/officeDocument/2006/relationships/hyperlink" Target="file:///C:\Users\freyes\Downloads\ESTRUCTURA_ORGANIZATIVA_CONAMYPE_2022.ppt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barberena@conamype.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4CBA-C8E6-4ABA-8B35-AB77FDAC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2920</Words>
  <Characters>16065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erick.bachez</dc:creator>
  <cp:lastModifiedBy>Fatima B. Reyes Landaverde</cp:lastModifiedBy>
  <cp:revision>6</cp:revision>
  <cp:lastPrinted>2022-08-09T14:06:00Z</cp:lastPrinted>
  <dcterms:created xsi:type="dcterms:W3CDTF">2022-08-29T16:44:00Z</dcterms:created>
  <dcterms:modified xsi:type="dcterms:W3CDTF">2022-09-19T17:42:00Z</dcterms:modified>
</cp:coreProperties>
</file>